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C3" w:rsidRDefault="007F2F36" w:rsidP="00B41DAB">
      <w:pPr>
        <w:jc w:val="center"/>
        <w:rPr>
          <w:color w:val="2F5496" w:themeColor="accent5" w:themeShade="BF"/>
          <w:sz w:val="24"/>
          <w:szCs w:val="24"/>
        </w:rPr>
      </w:pPr>
      <w:proofErr w:type="gramStart"/>
      <w:r>
        <w:rPr>
          <w:b/>
          <w:color w:val="8EAADB" w:themeColor="accent5" w:themeTint="99"/>
          <w:u w:val="single"/>
        </w:rPr>
        <w:t>SYNOPSIS  OF</w:t>
      </w:r>
      <w:proofErr w:type="gramEnd"/>
      <w:r>
        <w:rPr>
          <w:b/>
          <w:color w:val="8EAADB" w:themeColor="accent5" w:themeTint="99"/>
          <w:u w:val="single"/>
        </w:rPr>
        <w:t xml:space="preserve">  CURRICULUM VITAE</w:t>
      </w:r>
      <w:r w:rsidRPr="007F2F36">
        <w:rPr>
          <w:b/>
          <w:color w:val="8EAADB" w:themeColor="accent5" w:themeTint="99"/>
          <w:u w:val="single"/>
        </w:rPr>
        <w:t xml:space="preserve">                                                                                                                 </w:t>
      </w:r>
      <w:bookmarkStart w:id="0" w:name="_GoBack"/>
      <w:r>
        <w:rPr>
          <w:noProof/>
          <w:lang w:eastAsia="en-GB"/>
        </w:rPr>
        <w:drawing>
          <wp:inline distT="0" distB="0" distL="0" distR="0" wp14:anchorId="755EAD6D" wp14:editId="363A9117">
            <wp:extent cx="5238602" cy="362811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432" cy="385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2F36" w:rsidRDefault="007F2F36" w:rsidP="003833A2">
      <w:pPr>
        <w:rPr>
          <w:color w:val="2F5496" w:themeColor="accent5" w:themeShade="BF"/>
          <w:sz w:val="24"/>
          <w:szCs w:val="24"/>
        </w:rPr>
      </w:pP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Fellow of </w:t>
      </w:r>
      <w:proofErr w:type="gramStart"/>
      <w:r>
        <w:rPr>
          <w:color w:val="2F5496" w:themeColor="accent5" w:themeShade="BF"/>
          <w:sz w:val="24"/>
          <w:szCs w:val="24"/>
        </w:rPr>
        <w:t>The</w:t>
      </w:r>
      <w:proofErr w:type="gramEnd"/>
      <w:r>
        <w:rPr>
          <w:color w:val="2F5496" w:themeColor="accent5" w:themeShade="BF"/>
          <w:sz w:val="24"/>
          <w:szCs w:val="24"/>
        </w:rPr>
        <w:t xml:space="preserve"> Institute of The Motor Industry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Fellow of </w:t>
      </w:r>
      <w:proofErr w:type="gramStart"/>
      <w:r>
        <w:rPr>
          <w:color w:val="2F5496" w:themeColor="accent5" w:themeShade="BF"/>
          <w:sz w:val="24"/>
          <w:szCs w:val="24"/>
        </w:rPr>
        <w:t>The</w:t>
      </w:r>
      <w:proofErr w:type="gramEnd"/>
      <w:r>
        <w:rPr>
          <w:color w:val="2F5496" w:themeColor="accent5" w:themeShade="BF"/>
          <w:sz w:val="24"/>
          <w:szCs w:val="24"/>
        </w:rPr>
        <w:t xml:space="preserve"> Institute of Vehicle Recovery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Member of </w:t>
      </w:r>
      <w:proofErr w:type="gramStart"/>
      <w:r>
        <w:rPr>
          <w:color w:val="2F5496" w:themeColor="accent5" w:themeShade="BF"/>
          <w:sz w:val="24"/>
          <w:szCs w:val="24"/>
        </w:rPr>
        <w:t>The</w:t>
      </w:r>
      <w:proofErr w:type="gramEnd"/>
      <w:r>
        <w:rPr>
          <w:color w:val="2F5496" w:themeColor="accent5" w:themeShade="BF"/>
          <w:sz w:val="24"/>
          <w:szCs w:val="24"/>
        </w:rPr>
        <w:t xml:space="preserve"> Institute of Automotive Engineer Assessors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proofErr w:type="spellStart"/>
      <w:r>
        <w:rPr>
          <w:color w:val="2F5496" w:themeColor="accent5" w:themeShade="BF"/>
          <w:sz w:val="24"/>
          <w:szCs w:val="24"/>
        </w:rPr>
        <w:t>Membere</w:t>
      </w:r>
      <w:proofErr w:type="spellEnd"/>
      <w:r>
        <w:rPr>
          <w:color w:val="2F5496" w:themeColor="accent5" w:themeShade="BF"/>
          <w:sz w:val="24"/>
          <w:szCs w:val="24"/>
        </w:rPr>
        <w:t xml:space="preserve"> Federation Internationale des </w:t>
      </w:r>
      <w:proofErr w:type="spellStart"/>
      <w:r>
        <w:rPr>
          <w:color w:val="2F5496" w:themeColor="accent5" w:themeShade="BF"/>
          <w:sz w:val="24"/>
          <w:szCs w:val="24"/>
        </w:rPr>
        <w:t>Expertes</w:t>
      </w:r>
      <w:proofErr w:type="spellEnd"/>
      <w:r>
        <w:rPr>
          <w:color w:val="2F5496" w:themeColor="accent5" w:themeShade="BF"/>
          <w:sz w:val="24"/>
          <w:szCs w:val="24"/>
        </w:rPr>
        <w:t xml:space="preserve"> </w:t>
      </w:r>
      <w:proofErr w:type="spellStart"/>
      <w:r>
        <w:rPr>
          <w:color w:val="2F5496" w:themeColor="accent5" w:themeShade="BF"/>
          <w:sz w:val="24"/>
          <w:szCs w:val="24"/>
        </w:rPr>
        <w:t>en</w:t>
      </w:r>
      <w:proofErr w:type="spellEnd"/>
      <w:r>
        <w:rPr>
          <w:color w:val="2F5496" w:themeColor="accent5" w:themeShade="BF"/>
          <w:sz w:val="24"/>
          <w:szCs w:val="24"/>
        </w:rPr>
        <w:t xml:space="preserve"> Automobiles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1963 &gt; 1986 Duties in Multi Franchise Dealership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Rising to Chairman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1986 &gt; </w:t>
      </w:r>
      <w:proofErr w:type="gramStart"/>
      <w:r>
        <w:rPr>
          <w:color w:val="2F5496" w:themeColor="accent5" w:themeShade="BF"/>
          <w:sz w:val="24"/>
          <w:szCs w:val="24"/>
        </w:rPr>
        <w:t>Current ,</w:t>
      </w:r>
      <w:proofErr w:type="gramEnd"/>
      <w:r>
        <w:rPr>
          <w:color w:val="2F5496" w:themeColor="accent5" w:themeShade="BF"/>
          <w:sz w:val="24"/>
          <w:szCs w:val="24"/>
        </w:rPr>
        <w:t xml:space="preserve"> Forensic Motor Engineer and Motor Claims Analyst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proofErr w:type="gramStart"/>
      <w:r>
        <w:rPr>
          <w:color w:val="2F5496" w:themeColor="accent5" w:themeShade="BF"/>
          <w:sz w:val="24"/>
          <w:szCs w:val="24"/>
        </w:rPr>
        <w:t>Specialisations :</w:t>
      </w:r>
      <w:proofErr w:type="gramEnd"/>
      <w:r>
        <w:rPr>
          <w:color w:val="2F5496" w:themeColor="accent5" w:themeShade="BF"/>
          <w:sz w:val="24"/>
          <w:szCs w:val="24"/>
        </w:rPr>
        <w:t xml:space="preserve"> -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Acting and Reporting within CPR35 Rules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Advising The Nation’s </w:t>
      </w:r>
      <w:proofErr w:type="gramStart"/>
      <w:r>
        <w:rPr>
          <w:color w:val="2F5496" w:themeColor="accent5" w:themeShade="BF"/>
          <w:sz w:val="24"/>
          <w:szCs w:val="24"/>
        </w:rPr>
        <w:t>Courts ,</w:t>
      </w:r>
      <w:proofErr w:type="gramEnd"/>
      <w:r>
        <w:rPr>
          <w:color w:val="2F5496" w:themeColor="accent5" w:themeShade="BF"/>
          <w:sz w:val="24"/>
          <w:szCs w:val="24"/>
        </w:rPr>
        <w:t xml:space="preserve"> Legal Profession , Insurers and other bodies on : 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 xml:space="preserve">Aspects of </w:t>
      </w:r>
      <w:proofErr w:type="gramStart"/>
      <w:r>
        <w:rPr>
          <w:color w:val="2F5496" w:themeColor="accent5" w:themeShade="BF"/>
          <w:sz w:val="24"/>
          <w:szCs w:val="24"/>
        </w:rPr>
        <w:t>Vehicles’ :</w:t>
      </w:r>
      <w:proofErr w:type="gramEnd"/>
      <w:r>
        <w:rPr>
          <w:color w:val="2F5496" w:themeColor="accent5" w:themeShade="BF"/>
          <w:sz w:val="24"/>
          <w:szCs w:val="24"/>
        </w:rPr>
        <w:t xml:space="preserve"> -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DESIGN AND BUILD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FITNESS FOR PURPOSE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QUALITY AND ROADWORTHINESS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COLLISION DAMAGE DETAIL AND CONSEQUENCE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DAMAGE COMPATIBILITY / CONSISTENCY</w:t>
      </w:r>
    </w:p>
    <w:p w:rsidR="007F2F36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REPAIR MODES AND QUANTUM</w:t>
      </w:r>
    </w:p>
    <w:p w:rsidR="00B41DAB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CONDITION AND VALUATIONS</w:t>
      </w:r>
    </w:p>
    <w:p w:rsidR="00B41DAB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ANALYSE CLAIMED CIRCUMSTANCES</w:t>
      </w:r>
    </w:p>
    <w:p w:rsidR="00B41DAB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COUNTER MOTOR INSURANCE FRAUD INVESTIGATIONS</w:t>
      </w:r>
    </w:p>
    <w:p w:rsidR="00B41DAB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</w:p>
    <w:p w:rsidR="00B41DAB" w:rsidRDefault="00B41DAB" w:rsidP="007F2F36">
      <w:pPr>
        <w:jc w:val="center"/>
        <w:rPr>
          <w:color w:val="2F5496" w:themeColor="accent5" w:themeShade="BF"/>
          <w:sz w:val="24"/>
          <w:szCs w:val="24"/>
        </w:rPr>
      </w:pPr>
      <w:r>
        <w:rPr>
          <w:color w:val="2F5496" w:themeColor="accent5" w:themeShade="BF"/>
          <w:sz w:val="24"/>
          <w:szCs w:val="24"/>
        </w:rPr>
        <w:t>Experienced in giving evidence in person in Courts, both Civil and Criminal</w:t>
      </w: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</w:p>
    <w:p w:rsidR="007F2F36" w:rsidRDefault="007F2F36" w:rsidP="007F2F36">
      <w:pPr>
        <w:jc w:val="center"/>
        <w:rPr>
          <w:color w:val="2F5496" w:themeColor="accent5" w:themeShade="BF"/>
          <w:sz w:val="24"/>
          <w:szCs w:val="24"/>
        </w:rPr>
      </w:pPr>
    </w:p>
    <w:p w:rsidR="007F2F36" w:rsidRDefault="007F2F36" w:rsidP="003833A2"/>
    <w:p w:rsidR="007F2F36" w:rsidRDefault="007F2F36" w:rsidP="003833A2"/>
    <w:p w:rsidR="007F2F36" w:rsidRDefault="007F2F36" w:rsidP="003833A2"/>
    <w:sectPr w:rsidR="007F2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7"/>
    <w:rsid w:val="00156C74"/>
    <w:rsid w:val="003833A2"/>
    <w:rsid w:val="007F2F36"/>
    <w:rsid w:val="00A15CC3"/>
    <w:rsid w:val="00B41DAB"/>
    <w:rsid w:val="00B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1F65B-5D8B-44E8-A03E-EC5EB610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Normal-ol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Normal-old.dotm</Template>
  <TotalTime>14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2017-10-24T08:26:00Z</dcterms:created>
  <dcterms:modified xsi:type="dcterms:W3CDTF">2017-10-24T08:41:00Z</dcterms:modified>
</cp:coreProperties>
</file>