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40A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2ADE3E4"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40C7585"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D056B6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3F5FA1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E888D5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7A2163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03A57B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944531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D335424"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52FE64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9A24613" w14:textId="77777777" w:rsidR="00A7139F" w:rsidRPr="00953480" w:rsidRDefault="00A7139F" w:rsidP="00A7139F">
      <w:pPr>
        <w:pStyle w:val="Heading1"/>
        <w:jc w:val="both"/>
        <w:rPr>
          <w:rFonts w:ascii="Book Antiqua" w:hAnsi="Book Antiqua"/>
          <w:sz w:val="22"/>
          <w:szCs w:val="22"/>
        </w:rPr>
      </w:pPr>
      <w:r w:rsidRPr="00953480">
        <w:rPr>
          <w:rFonts w:ascii="Book Antiqua" w:hAnsi="Book Antiqua"/>
          <w:sz w:val="22"/>
          <w:szCs w:val="22"/>
        </w:rPr>
        <w:t xml:space="preserve">                                 </w:t>
      </w:r>
    </w:p>
    <w:p w14:paraId="616732A6" w14:textId="77777777" w:rsidR="00A7139F" w:rsidRPr="00953480" w:rsidRDefault="00A7139F" w:rsidP="00A7139F">
      <w:pPr>
        <w:pStyle w:val="Heading1"/>
        <w:jc w:val="center"/>
        <w:rPr>
          <w:rFonts w:ascii="Book Antiqua" w:hAnsi="Book Antiqua"/>
          <w:szCs w:val="36"/>
        </w:rPr>
      </w:pPr>
      <w:r w:rsidRPr="00953480">
        <w:rPr>
          <w:rFonts w:ascii="Book Antiqua" w:hAnsi="Book Antiqua"/>
          <w:szCs w:val="36"/>
        </w:rPr>
        <w:t xml:space="preserve">JAMES </w:t>
      </w:r>
      <w:proofErr w:type="spellStart"/>
      <w:r w:rsidRPr="00953480">
        <w:rPr>
          <w:rFonts w:ascii="Book Antiqua" w:hAnsi="Book Antiqua"/>
          <w:szCs w:val="36"/>
        </w:rPr>
        <w:t>McKENZIE</w:t>
      </w:r>
      <w:proofErr w:type="spellEnd"/>
      <w:r w:rsidRPr="00953480">
        <w:rPr>
          <w:rFonts w:ascii="Book Antiqua" w:hAnsi="Book Antiqua"/>
          <w:szCs w:val="36"/>
        </w:rPr>
        <w:t xml:space="preserve"> MANSON</w:t>
      </w:r>
    </w:p>
    <w:p w14:paraId="4F0EEBF0" w14:textId="77777777" w:rsidR="00A7139F" w:rsidRPr="00953480" w:rsidRDefault="00A7139F" w:rsidP="00A7139F">
      <w:pPr>
        <w:jc w:val="both"/>
        <w:rPr>
          <w:rFonts w:ascii="Book Antiqua" w:hAnsi="Book Antiqua"/>
          <w:sz w:val="36"/>
          <w:szCs w:val="36"/>
        </w:rPr>
      </w:pPr>
    </w:p>
    <w:p w14:paraId="0A7E23AB" w14:textId="77777777" w:rsidR="00A7139F" w:rsidRPr="00953480" w:rsidRDefault="00A7139F" w:rsidP="00A7139F">
      <w:pPr>
        <w:jc w:val="both"/>
        <w:rPr>
          <w:rFonts w:ascii="Book Antiqua" w:hAnsi="Book Antiqua"/>
          <w:sz w:val="36"/>
          <w:szCs w:val="36"/>
        </w:rPr>
      </w:pPr>
    </w:p>
    <w:p w14:paraId="242B038E" w14:textId="77777777" w:rsidR="00A7139F" w:rsidRPr="00953480" w:rsidRDefault="00A7139F" w:rsidP="00A7139F">
      <w:pPr>
        <w:jc w:val="both"/>
        <w:rPr>
          <w:rFonts w:ascii="Book Antiqua" w:hAnsi="Book Antiqua"/>
          <w:sz w:val="36"/>
          <w:szCs w:val="36"/>
        </w:rPr>
      </w:pPr>
    </w:p>
    <w:p w14:paraId="21342D6A" w14:textId="77777777" w:rsidR="00A7139F" w:rsidRPr="00953480" w:rsidRDefault="00A7139F" w:rsidP="00A7139F">
      <w:pPr>
        <w:jc w:val="both"/>
        <w:rPr>
          <w:rFonts w:ascii="Book Antiqua" w:hAnsi="Book Antiqua"/>
          <w:sz w:val="36"/>
          <w:szCs w:val="36"/>
        </w:rPr>
      </w:pPr>
    </w:p>
    <w:p w14:paraId="69BEF247" w14:textId="77777777" w:rsidR="00A7139F" w:rsidRPr="00953480" w:rsidRDefault="00A7139F" w:rsidP="00A7139F">
      <w:pPr>
        <w:jc w:val="both"/>
        <w:rPr>
          <w:rFonts w:ascii="Book Antiqua" w:hAnsi="Book Antiqua"/>
          <w:sz w:val="36"/>
          <w:szCs w:val="36"/>
        </w:rPr>
      </w:pPr>
    </w:p>
    <w:p w14:paraId="5D618587" w14:textId="77777777" w:rsidR="00A7139F" w:rsidRPr="00953480" w:rsidRDefault="00A7139F" w:rsidP="00A7139F">
      <w:pPr>
        <w:jc w:val="both"/>
        <w:rPr>
          <w:rFonts w:ascii="Book Antiqua" w:hAnsi="Book Antiqua"/>
          <w:sz w:val="36"/>
          <w:szCs w:val="36"/>
        </w:rPr>
      </w:pPr>
    </w:p>
    <w:p w14:paraId="014C6FED" w14:textId="77777777" w:rsidR="00A7139F" w:rsidRPr="00953480" w:rsidRDefault="00A7139F" w:rsidP="00A7139F">
      <w:pPr>
        <w:jc w:val="both"/>
        <w:rPr>
          <w:rFonts w:ascii="Book Antiqua" w:hAnsi="Book Antiqua"/>
          <w:sz w:val="36"/>
          <w:szCs w:val="36"/>
        </w:rPr>
      </w:pPr>
    </w:p>
    <w:p w14:paraId="6C6E8F71" w14:textId="77777777" w:rsidR="00A7139F" w:rsidRPr="00953480" w:rsidRDefault="00A7139F" w:rsidP="00A7139F">
      <w:pPr>
        <w:jc w:val="center"/>
        <w:rPr>
          <w:rFonts w:ascii="Book Antiqua" w:hAnsi="Book Antiqua"/>
          <w:sz w:val="36"/>
          <w:szCs w:val="36"/>
        </w:rPr>
      </w:pPr>
      <w:r w:rsidRPr="00953480">
        <w:rPr>
          <w:rFonts w:ascii="Book Antiqua" w:hAnsi="Book Antiqua"/>
          <w:sz w:val="36"/>
          <w:szCs w:val="36"/>
        </w:rPr>
        <w:t>CURRICULUM VITAE</w:t>
      </w:r>
    </w:p>
    <w:p w14:paraId="6881D2AB" w14:textId="77777777" w:rsidR="00A7139F" w:rsidRPr="00953480" w:rsidRDefault="00A7139F" w:rsidP="00A7139F">
      <w:pPr>
        <w:tabs>
          <w:tab w:val="left" w:pos="2880"/>
          <w:tab w:val="left" w:pos="3960"/>
          <w:tab w:val="left" w:pos="5130"/>
        </w:tabs>
        <w:jc w:val="both"/>
        <w:rPr>
          <w:rFonts w:ascii="Book Antiqua" w:hAnsi="Book Antiqua"/>
          <w:sz w:val="36"/>
          <w:szCs w:val="36"/>
        </w:rPr>
      </w:pPr>
    </w:p>
    <w:p w14:paraId="577BCFCC" w14:textId="77777777" w:rsidR="00A7139F" w:rsidRPr="00953480" w:rsidRDefault="00A7139F" w:rsidP="00A7139F">
      <w:pPr>
        <w:tabs>
          <w:tab w:val="left" w:pos="2880"/>
          <w:tab w:val="left" w:pos="3960"/>
          <w:tab w:val="left" w:pos="5130"/>
        </w:tabs>
        <w:jc w:val="both"/>
        <w:rPr>
          <w:rFonts w:ascii="Book Antiqua" w:hAnsi="Book Antiqua"/>
          <w:sz w:val="36"/>
          <w:szCs w:val="36"/>
        </w:rPr>
      </w:pPr>
    </w:p>
    <w:p w14:paraId="43DFB19B" w14:textId="77777777" w:rsidR="00A7139F" w:rsidRPr="00953480" w:rsidRDefault="00A7139F" w:rsidP="00A7139F">
      <w:pPr>
        <w:jc w:val="center"/>
        <w:rPr>
          <w:rFonts w:ascii="Book Antiqua" w:hAnsi="Book Antiqua"/>
          <w:b/>
          <w:i/>
          <w:sz w:val="22"/>
          <w:szCs w:val="22"/>
        </w:rPr>
      </w:pPr>
    </w:p>
    <w:p w14:paraId="77AD61BE" w14:textId="77777777" w:rsidR="00A7139F" w:rsidRPr="000111E6" w:rsidRDefault="00A7139F" w:rsidP="00A7139F">
      <w:pPr>
        <w:jc w:val="both"/>
        <w:rPr>
          <w:rFonts w:ascii="Book Antiqua" w:hAnsi="Book Antiqua"/>
          <w:sz w:val="22"/>
          <w:szCs w:val="22"/>
        </w:rPr>
      </w:pPr>
      <w:r>
        <w:rPr>
          <w:rFonts w:ascii="Book Antiqua" w:hAnsi="Book Antiqua"/>
          <w:sz w:val="22"/>
          <w:szCs w:val="22"/>
        </w:rPr>
        <w:br w:type="page"/>
      </w:r>
      <w:r>
        <w:rPr>
          <w:rFonts w:ascii="Book Antiqua" w:hAnsi="Book Antiqua"/>
          <w:b/>
          <w:sz w:val="22"/>
          <w:szCs w:val="22"/>
        </w:rPr>
        <w:lastRenderedPageBreak/>
        <w:t>NAME:</w:t>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Pr>
          <w:rFonts w:ascii="Book Antiqua" w:hAnsi="Book Antiqua"/>
          <w:sz w:val="22"/>
          <w:szCs w:val="22"/>
        </w:rPr>
        <w:t xml:space="preserve">James McKenzie Manson </w:t>
      </w:r>
    </w:p>
    <w:p w14:paraId="518BBF71" w14:textId="77777777" w:rsidR="00A7139F" w:rsidRDefault="00A7139F" w:rsidP="00A7139F">
      <w:pPr>
        <w:jc w:val="both"/>
        <w:rPr>
          <w:rFonts w:ascii="Book Antiqua" w:hAnsi="Book Antiqua"/>
          <w:b/>
          <w:sz w:val="22"/>
          <w:szCs w:val="22"/>
        </w:rPr>
      </w:pPr>
    </w:p>
    <w:p w14:paraId="793C30FB" w14:textId="77777777" w:rsidR="00A7139F" w:rsidRPr="000111E6" w:rsidRDefault="00A7139F" w:rsidP="00A7139F">
      <w:pPr>
        <w:jc w:val="both"/>
        <w:rPr>
          <w:rFonts w:ascii="Book Antiqua" w:hAnsi="Book Antiqua"/>
          <w:sz w:val="22"/>
          <w:szCs w:val="22"/>
        </w:rPr>
      </w:pPr>
      <w:r>
        <w:rPr>
          <w:rFonts w:ascii="Book Antiqua" w:hAnsi="Book Antiqua"/>
          <w:b/>
          <w:sz w:val="22"/>
          <w:szCs w:val="22"/>
        </w:rPr>
        <w:t>ADDRESS:</w:t>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Pr>
          <w:rFonts w:ascii="Book Antiqua" w:hAnsi="Book Antiqua"/>
          <w:sz w:val="22"/>
          <w:szCs w:val="22"/>
        </w:rPr>
        <w:t>37 Southgate Road, Southgate, Gower, Swansea, SA3 2DA</w:t>
      </w:r>
    </w:p>
    <w:p w14:paraId="153012B5" w14:textId="77777777" w:rsidR="00A7139F" w:rsidRPr="000111E6" w:rsidRDefault="00A7139F" w:rsidP="00A7139F">
      <w:pPr>
        <w:jc w:val="both"/>
        <w:rPr>
          <w:rFonts w:ascii="Book Antiqua" w:hAnsi="Book Antiqua"/>
          <w:sz w:val="22"/>
          <w:szCs w:val="22"/>
        </w:rPr>
      </w:pP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sidRPr="000111E6">
        <w:rPr>
          <w:rFonts w:ascii="Book Antiqua" w:hAnsi="Book Antiqua"/>
          <w:sz w:val="22"/>
          <w:szCs w:val="22"/>
        </w:rPr>
        <w:t xml:space="preserve">Email: </w:t>
      </w:r>
      <w:r>
        <w:rPr>
          <w:rStyle w:val="Hyperlink"/>
          <w:rFonts w:ascii="Book Antiqua" w:hAnsi="Book Antiqua"/>
          <w:sz w:val="22"/>
          <w:szCs w:val="22"/>
        </w:rPr>
        <w:t>mansonj363@gmail.com</w:t>
      </w:r>
    </w:p>
    <w:p w14:paraId="704A779A" w14:textId="77777777" w:rsidR="00A7139F" w:rsidRDefault="00A7139F" w:rsidP="00A7139F">
      <w:pPr>
        <w:jc w:val="both"/>
        <w:rPr>
          <w:rFonts w:ascii="Book Antiqua" w:hAnsi="Book Antiqua"/>
          <w:b/>
          <w:sz w:val="22"/>
          <w:szCs w:val="22"/>
        </w:rPr>
      </w:pPr>
    </w:p>
    <w:p w14:paraId="73DB4494" w14:textId="77777777" w:rsidR="00A7139F" w:rsidRDefault="00A7139F" w:rsidP="00A7139F">
      <w:pPr>
        <w:jc w:val="both"/>
        <w:rPr>
          <w:rFonts w:ascii="Book Antiqua" w:hAnsi="Book Antiqua"/>
          <w:sz w:val="22"/>
          <w:szCs w:val="22"/>
        </w:rPr>
      </w:pPr>
      <w:r>
        <w:rPr>
          <w:rFonts w:ascii="Book Antiqua" w:hAnsi="Book Antiqua"/>
          <w:b/>
          <w:sz w:val="22"/>
          <w:szCs w:val="22"/>
        </w:rPr>
        <w:t>DATE OF BIRTH:</w:t>
      </w:r>
      <w:r>
        <w:rPr>
          <w:rFonts w:ascii="Book Antiqua" w:hAnsi="Book Antiqua"/>
          <w:sz w:val="22"/>
          <w:szCs w:val="22"/>
        </w:rPr>
        <w:tab/>
      </w:r>
      <w:r>
        <w:rPr>
          <w:rFonts w:ascii="Book Antiqua" w:hAnsi="Book Antiqua"/>
          <w:sz w:val="22"/>
          <w:szCs w:val="22"/>
        </w:rPr>
        <w:tab/>
        <w:t>14/11/53</w:t>
      </w:r>
    </w:p>
    <w:p w14:paraId="3DE2E8DD" w14:textId="77777777" w:rsidR="00A7139F" w:rsidRDefault="00A7139F" w:rsidP="00A7139F">
      <w:pPr>
        <w:jc w:val="both"/>
        <w:rPr>
          <w:rFonts w:ascii="Book Antiqua" w:hAnsi="Book Antiqua"/>
          <w:sz w:val="22"/>
          <w:szCs w:val="22"/>
        </w:rPr>
      </w:pPr>
    </w:p>
    <w:p w14:paraId="450C2CF1"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MARITAL STATUS:</w:t>
      </w:r>
      <w:r>
        <w:rPr>
          <w:rFonts w:ascii="Book Antiqua" w:hAnsi="Book Antiqua"/>
          <w:b/>
          <w:sz w:val="22"/>
          <w:szCs w:val="22"/>
        </w:rPr>
        <w:tab/>
      </w:r>
      <w:r>
        <w:rPr>
          <w:rFonts w:ascii="Book Antiqua" w:hAnsi="Book Antiqua"/>
          <w:sz w:val="22"/>
          <w:szCs w:val="22"/>
        </w:rPr>
        <w:t>Married to Emma Frances, nee Rogerson, a graduate of Liverpool University pursuing a career in general practice</w:t>
      </w:r>
    </w:p>
    <w:p w14:paraId="7F24FE67"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r>
    </w:p>
    <w:p w14:paraId="4940A1FD"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Three children born, July 1992, January 1994, March 1998</w:t>
      </w:r>
    </w:p>
    <w:p w14:paraId="4F934864" w14:textId="77777777" w:rsidR="00A7139F" w:rsidRDefault="00A7139F" w:rsidP="00A7139F">
      <w:pPr>
        <w:ind w:left="2880" w:hanging="2880"/>
        <w:jc w:val="both"/>
        <w:rPr>
          <w:rFonts w:ascii="Book Antiqua" w:hAnsi="Book Antiqua"/>
          <w:sz w:val="22"/>
          <w:szCs w:val="22"/>
        </w:rPr>
      </w:pPr>
    </w:p>
    <w:p w14:paraId="604D0A3B"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PLACE OF BIRTH:</w:t>
      </w:r>
      <w:r>
        <w:rPr>
          <w:rFonts w:ascii="Book Antiqua" w:hAnsi="Book Antiqua"/>
          <w:b/>
          <w:sz w:val="22"/>
          <w:szCs w:val="22"/>
        </w:rPr>
        <w:tab/>
      </w:r>
      <w:r>
        <w:rPr>
          <w:rFonts w:ascii="Book Antiqua" w:hAnsi="Book Antiqua"/>
          <w:sz w:val="22"/>
          <w:szCs w:val="22"/>
        </w:rPr>
        <w:t>Cardigan, Wales</w:t>
      </w:r>
    </w:p>
    <w:p w14:paraId="068E547A" w14:textId="77777777" w:rsidR="00A7139F" w:rsidRDefault="00A7139F" w:rsidP="00A7139F">
      <w:pPr>
        <w:ind w:left="2880" w:hanging="2880"/>
        <w:jc w:val="both"/>
        <w:rPr>
          <w:rFonts w:ascii="Book Antiqua" w:hAnsi="Book Antiqua"/>
          <w:sz w:val="22"/>
          <w:szCs w:val="22"/>
        </w:rPr>
      </w:pPr>
    </w:p>
    <w:p w14:paraId="1D4B7409"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NATIONALITY:</w:t>
      </w:r>
      <w:r>
        <w:rPr>
          <w:rFonts w:ascii="Book Antiqua" w:hAnsi="Book Antiqua"/>
          <w:b/>
          <w:sz w:val="22"/>
          <w:szCs w:val="22"/>
        </w:rPr>
        <w:tab/>
      </w:r>
      <w:r>
        <w:rPr>
          <w:rFonts w:ascii="Book Antiqua" w:hAnsi="Book Antiqua"/>
          <w:sz w:val="22"/>
          <w:szCs w:val="22"/>
        </w:rPr>
        <w:t>British</w:t>
      </w:r>
    </w:p>
    <w:p w14:paraId="72AF3B15" w14:textId="77777777" w:rsidR="00A7139F" w:rsidRDefault="00A7139F" w:rsidP="00A7139F">
      <w:pPr>
        <w:ind w:left="2880" w:hanging="2880"/>
        <w:jc w:val="both"/>
        <w:rPr>
          <w:rFonts w:ascii="Book Antiqua" w:hAnsi="Book Antiqua"/>
          <w:sz w:val="22"/>
          <w:szCs w:val="22"/>
        </w:rPr>
      </w:pPr>
    </w:p>
    <w:p w14:paraId="477A8F36"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EDUCATION:</w:t>
      </w:r>
      <w:r>
        <w:rPr>
          <w:rFonts w:ascii="Book Antiqua" w:hAnsi="Book Antiqua"/>
          <w:sz w:val="22"/>
          <w:szCs w:val="22"/>
        </w:rPr>
        <w:tab/>
        <w:t>Dean Close School, Cheltenham</w:t>
      </w:r>
      <w:r>
        <w:rPr>
          <w:rFonts w:ascii="Book Antiqua" w:hAnsi="Book Antiqua"/>
          <w:sz w:val="22"/>
          <w:szCs w:val="22"/>
        </w:rPr>
        <w:tab/>
        <w:t>1964 – 1971</w:t>
      </w:r>
    </w:p>
    <w:p w14:paraId="43D4EAC0"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ab/>
      </w:r>
      <w:r>
        <w:rPr>
          <w:rFonts w:ascii="Book Antiqua" w:hAnsi="Book Antiqua"/>
          <w:sz w:val="22"/>
          <w:szCs w:val="22"/>
        </w:rPr>
        <w:t>St Andrews University</w:t>
      </w:r>
      <w:r>
        <w:rPr>
          <w:rFonts w:ascii="Book Antiqua" w:hAnsi="Book Antiqua"/>
          <w:sz w:val="22"/>
          <w:szCs w:val="22"/>
        </w:rPr>
        <w:tab/>
      </w:r>
      <w:r>
        <w:rPr>
          <w:rFonts w:ascii="Book Antiqua" w:hAnsi="Book Antiqua"/>
          <w:sz w:val="22"/>
          <w:szCs w:val="22"/>
        </w:rPr>
        <w:tab/>
        <w:t>1972 – 1975</w:t>
      </w:r>
    </w:p>
    <w:p w14:paraId="5A3EA350"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 xml:space="preserve">Manchester University </w:t>
      </w:r>
      <w:r>
        <w:rPr>
          <w:rFonts w:ascii="Book Antiqua" w:hAnsi="Book Antiqua"/>
          <w:sz w:val="22"/>
          <w:szCs w:val="22"/>
        </w:rPr>
        <w:tab/>
      </w:r>
      <w:r>
        <w:rPr>
          <w:rFonts w:ascii="Book Antiqua" w:hAnsi="Book Antiqua"/>
          <w:sz w:val="22"/>
          <w:szCs w:val="22"/>
        </w:rPr>
        <w:tab/>
        <w:t>1975 – 1978</w:t>
      </w:r>
    </w:p>
    <w:p w14:paraId="300C0C8E" w14:textId="77777777" w:rsidR="00A7139F" w:rsidRDefault="00A7139F" w:rsidP="00A7139F">
      <w:pPr>
        <w:ind w:left="2880" w:hanging="2880"/>
        <w:jc w:val="both"/>
        <w:rPr>
          <w:rFonts w:ascii="Book Antiqua" w:hAnsi="Book Antiqua"/>
          <w:sz w:val="22"/>
          <w:szCs w:val="22"/>
        </w:rPr>
      </w:pPr>
    </w:p>
    <w:p w14:paraId="594A6AEB"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QUALIFICATIONS:</w:t>
      </w:r>
      <w:r>
        <w:rPr>
          <w:rFonts w:ascii="Book Antiqua" w:hAnsi="Book Antiqua"/>
          <w:b/>
          <w:sz w:val="22"/>
          <w:szCs w:val="22"/>
        </w:rPr>
        <w:tab/>
      </w:r>
      <w:r>
        <w:rPr>
          <w:rFonts w:ascii="Book Antiqua" w:hAnsi="Book Antiqua"/>
          <w:sz w:val="22"/>
          <w:szCs w:val="22"/>
        </w:rPr>
        <w:t>BSc</w:t>
      </w:r>
      <w:r>
        <w:rPr>
          <w:rFonts w:ascii="Book Antiqua" w:hAnsi="Book Antiqua"/>
          <w:sz w:val="22"/>
          <w:szCs w:val="22"/>
        </w:rPr>
        <w:tab/>
      </w:r>
      <w:r>
        <w:rPr>
          <w:rFonts w:ascii="Book Antiqua" w:hAnsi="Book Antiqua"/>
          <w:sz w:val="22"/>
          <w:szCs w:val="22"/>
        </w:rPr>
        <w:tab/>
      </w:r>
      <w:r>
        <w:rPr>
          <w:rFonts w:ascii="Book Antiqua" w:hAnsi="Book Antiqua"/>
          <w:sz w:val="22"/>
          <w:szCs w:val="22"/>
        </w:rPr>
        <w:tab/>
        <w:t>St Andrews</w:t>
      </w:r>
      <w:r>
        <w:rPr>
          <w:rFonts w:ascii="Book Antiqua" w:hAnsi="Book Antiqua"/>
          <w:sz w:val="22"/>
          <w:szCs w:val="22"/>
        </w:rPr>
        <w:tab/>
        <w:t>1975</w:t>
      </w:r>
    </w:p>
    <w:p w14:paraId="16F49037"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ab/>
      </w:r>
      <w:r>
        <w:rPr>
          <w:rFonts w:ascii="Book Antiqua" w:hAnsi="Book Antiqua"/>
          <w:sz w:val="22"/>
          <w:szCs w:val="22"/>
        </w:rPr>
        <w:t>MB ChB (Hons)</w:t>
      </w:r>
      <w:r>
        <w:rPr>
          <w:rFonts w:ascii="Book Antiqua" w:hAnsi="Book Antiqua"/>
          <w:sz w:val="22"/>
          <w:szCs w:val="22"/>
        </w:rPr>
        <w:tab/>
        <w:t>Manchester</w:t>
      </w:r>
      <w:r>
        <w:rPr>
          <w:rFonts w:ascii="Book Antiqua" w:hAnsi="Book Antiqua"/>
          <w:sz w:val="22"/>
          <w:szCs w:val="22"/>
        </w:rPr>
        <w:tab/>
        <w:t>1978</w:t>
      </w:r>
    </w:p>
    <w:p w14:paraId="3F4D5576"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FRCS Part 1</w:t>
      </w:r>
      <w:r>
        <w:rPr>
          <w:rFonts w:ascii="Book Antiqua" w:hAnsi="Book Antiqua"/>
          <w:sz w:val="22"/>
          <w:szCs w:val="22"/>
        </w:rPr>
        <w:tab/>
      </w:r>
      <w:r>
        <w:rPr>
          <w:rFonts w:ascii="Book Antiqua" w:hAnsi="Book Antiqua"/>
          <w:sz w:val="22"/>
          <w:szCs w:val="22"/>
        </w:rPr>
        <w:tab/>
        <w:t>Edinburgh</w:t>
      </w:r>
      <w:r>
        <w:rPr>
          <w:rFonts w:ascii="Book Antiqua" w:hAnsi="Book Antiqua"/>
          <w:sz w:val="22"/>
          <w:szCs w:val="22"/>
        </w:rPr>
        <w:tab/>
        <w:t>1980</w:t>
      </w:r>
    </w:p>
    <w:p w14:paraId="14D474A6"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FRCS</w:t>
      </w:r>
      <w:r>
        <w:rPr>
          <w:rFonts w:ascii="Book Antiqua" w:hAnsi="Book Antiqua"/>
          <w:sz w:val="22"/>
          <w:szCs w:val="22"/>
        </w:rPr>
        <w:tab/>
      </w:r>
      <w:r>
        <w:rPr>
          <w:rFonts w:ascii="Book Antiqua" w:hAnsi="Book Antiqua"/>
          <w:sz w:val="22"/>
          <w:szCs w:val="22"/>
        </w:rPr>
        <w:tab/>
      </w:r>
      <w:r>
        <w:rPr>
          <w:rFonts w:ascii="Book Antiqua" w:hAnsi="Book Antiqua"/>
          <w:sz w:val="22"/>
          <w:szCs w:val="22"/>
        </w:rPr>
        <w:tab/>
        <w:t>England</w:t>
      </w:r>
      <w:r>
        <w:rPr>
          <w:rFonts w:ascii="Book Antiqua" w:hAnsi="Book Antiqua"/>
          <w:sz w:val="22"/>
          <w:szCs w:val="22"/>
        </w:rPr>
        <w:tab/>
        <w:t>1982</w:t>
      </w:r>
    </w:p>
    <w:p w14:paraId="358BC38C"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ChM</w:t>
      </w:r>
      <w:r>
        <w:rPr>
          <w:rFonts w:ascii="Book Antiqua" w:hAnsi="Book Antiqua"/>
          <w:sz w:val="22"/>
          <w:szCs w:val="22"/>
        </w:rPr>
        <w:tab/>
      </w:r>
      <w:r>
        <w:rPr>
          <w:rFonts w:ascii="Book Antiqua" w:hAnsi="Book Antiqua"/>
          <w:sz w:val="22"/>
          <w:szCs w:val="22"/>
        </w:rPr>
        <w:tab/>
      </w:r>
      <w:r>
        <w:rPr>
          <w:rFonts w:ascii="Book Antiqua" w:hAnsi="Book Antiqua"/>
          <w:sz w:val="22"/>
          <w:szCs w:val="22"/>
        </w:rPr>
        <w:tab/>
        <w:t>Manchester</w:t>
      </w:r>
      <w:r>
        <w:rPr>
          <w:rFonts w:ascii="Book Antiqua" w:hAnsi="Book Antiqua"/>
          <w:sz w:val="22"/>
          <w:szCs w:val="22"/>
        </w:rPr>
        <w:tab/>
        <w:t>1989</w:t>
      </w:r>
    </w:p>
    <w:p w14:paraId="4DD99106" w14:textId="77777777" w:rsidR="00A7139F" w:rsidRDefault="00A7139F" w:rsidP="00A7139F">
      <w:pPr>
        <w:ind w:left="2880" w:hanging="2880"/>
        <w:jc w:val="both"/>
        <w:rPr>
          <w:rFonts w:ascii="Book Antiqua" w:hAnsi="Book Antiqua"/>
          <w:sz w:val="22"/>
          <w:szCs w:val="22"/>
        </w:rPr>
      </w:pPr>
      <w:r>
        <w:rPr>
          <w:rFonts w:ascii="Book Antiqua" w:hAnsi="Book Antiqua"/>
          <w:sz w:val="22"/>
          <w:szCs w:val="22"/>
        </w:rPr>
        <w:tab/>
        <w:t>Accreditation (RCS England)</w:t>
      </w:r>
      <w:r>
        <w:rPr>
          <w:rFonts w:ascii="Book Antiqua" w:hAnsi="Book Antiqua"/>
          <w:sz w:val="22"/>
          <w:szCs w:val="22"/>
        </w:rPr>
        <w:tab/>
        <w:t>June</w:t>
      </w:r>
      <w:r>
        <w:rPr>
          <w:rFonts w:ascii="Book Antiqua" w:hAnsi="Book Antiqua"/>
          <w:sz w:val="22"/>
          <w:szCs w:val="22"/>
        </w:rPr>
        <w:tab/>
        <w:t>1992</w:t>
      </w:r>
    </w:p>
    <w:p w14:paraId="2E9D71BE" w14:textId="77777777" w:rsidR="00A7139F" w:rsidRDefault="00A7139F" w:rsidP="00A7139F">
      <w:pPr>
        <w:ind w:left="2880" w:hanging="2880"/>
        <w:jc w:val="both"/>
        <w:rPr>
          <w:rFonts w:ascii="Book Antiqua" w:hAnsi="Book Antiqua"/>
          <w:sz w:val="22"/>
          <w:szCs w:val="22"/>
        </w:rPr>
      </w:pPr>
    </w:p>
    <w:p w14:paraId="69214257" w14:textId="77777777" w:rsidR="00A7139F" w:rsidRDefault="00A7139F" w:rsidP="00A7139F">
      <w:pPr>
        <w:ind w:left="2880" w:hanging="2880"/>
        <w:jc w:val="both"/>
        <w:rPr>
          <w:rFonts w:ascii="Book Antiqua" w:hAnsi="Book Antiqua"/>
          <w:sz w:val="22"/>
          <w:szCs w:val="22"/>
        </w:rPr>
      </w:pPr>
      <w:r>
        <w:rPr>
          <w:rFonts w:ascii="Book Antiqua" w:hAnsi="Book Antiqua"/>
          <w:b/>
          <w:sz w:val="22"/>
          <w:szCs w:val="22"/>
        </w:rPr>
        <w:t>AWARDS:</w:t>
      </w:r>
      <w:r>
        <w:rPr>
          <w:rFonts w:ascii="Book Antiqua" w:hAnsi="Book Antiqua"/>
          <w:b/>
          <w:sz w:val="22"/>
          <w:szCs w:val="22"/>
        </w:rPr>
        <w:tab/>
      </w:r>
      <w:r>
        <w:rPr>
          <w:rFonts w:ascii="Book Antiqua" w:hAnsi="Book Antiqua"/>
          <w:sz w:val="22"/>
          <w:szCs w:val="22"/>
        </w:rPr>
        <w:t>Malcolm Medical Bursary</w:t>
      </w:r>
      <w:r>
        <w:rPr>
          <w:rFonts w:ascii="Book Antiqua" w:hAnsi="Book Antiqua"/>
          <w:sz w:val="22"/>
          <w:szCs w:val="22"/>
        </w:rPr>
        <w:tab/>
      </w:r>
    </w:p>
    <w:p w14:paraId="3BFAE5E9" w14:textId="77777777" w:rsidR="00A7139F" w:rsidRPr="000111E6" w:rsidRDefault="00A7139F" w:rsidP="00A7139F">
      <w:pPr>
        <w:ind w:left="2880" w:hanging="2880"/>
        <w:jc w:val="both"/>
        <w:rPr>
          <w:rFonts w:ascii="Book Antiqua" w:hAnsi="Book Antiqua"/>
          <w:sz w:val="22"/>
          <w:szCs w:val="22"/>
        </w:rPr>
      </w:pPr>
      <w:r>
        <w:rPr>
          <w:rFonts w:ascii="Book Antiqua" w:hAnsi="Book Antiqua"/>
          <w:b/>
          <w:sz w:val="22"/>
          <w:szCs w:val="22"/>
        </w:rPr>
        <w:tab/>
      </w:r>
      <w:r>
        <w:rPr>
          <w:rFonts w:ascii="Book Antiqua" w:hAnsi="Book Antiqua"/>
          <w:sz w:val="22"/>
          <w:szCs w:val="22"/>
        </w:rPr>
        <w:t>St Andrews 1973</w:t>
      </w:r>
    </w:p>
    <w:p w14:paraId="23530179" w14:textId="77777777" w:rsidR="00A7139F" w:rsidRPr="000111E6" w:rsidRDefault="00A7139F" w:rsidP="00A7139F">
      <w:pPr>
        <w:ind w:left="2880" w:hanging="2880"/>
        <w:jc w:val="both"/>
        <w:rPr>
          <w:rFonts w:ascii="Book Antiqua" w:hAnsi="Book Antiqua"/>
          <w:b/>
          <w:sz w:val="22"/>
          <w:szCs w:val="22"/>
        </w:rPr>
      </w:pPr>
      <w:r>
        <w:rPr>
          <w:rFonts w:ascii="Book Antiqua" w:hAnsi="Book Antiqua"/>
          <w:sz w:val="22"/>
          <w:szCs w:val="22"/>
        </w:rPr>
        <w:tab/>
      </w:r>
    </w:p>
    <w:p w14:paraId="426C5307" w14:textId="77777777" w:rsidR="00A7139F" w:rsidRPr="00953480"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Five Class Me</w:t>
      </w:r>
      <w:r>
        <w:rPr>
          <w:rFonts w:ascii="Book Antiqua" w:hAnsi="Book Antiqua"/>
          <w:sz w:val="22"/>
          <w:szCs w:val="22"/>
        </w:rPr>
        <w:t>dals (awarded annually to first student in each subject) 1972 - 1975</w:t>
      </w:r>
    </w:p>
    <w:p w14:paraId="50BA05BD" w14:textId="77777777" w:rsidR="00A7139F" w:rsidRPr="00953480" w:rsidRDefault="00A7139F" w:rsidP="00A7139F">
      <w:pPr>
        <w:tabs>
          <w:tab w:val="left" w:pos="2160"/>
          <w:tab w:val="left" w:pos="3960"/>
          <w:tab w:val="left" w:pos="5130"/>
        </w:tabs>
        <w:ind w:left="2835" w:hanging="2835"/>
        <w:jc w:val="both"/>
        <w:rPr>
          <w:rFonts w:ascii="Book Antiqua" w:hAnsi="Book Antiqua"/>
          <w:sz w:val="22"/>
          <w:szCs w:val="22"/>
        </w:rPr>
      </w:pPr>
    </w:p>
    <w:p w14:paraId="0B7B0778" w14:textId="77777777" w:rsidR="00A7139F" w:rsidRPr="00953480"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Medical Graduation Reunion Prize</w:t>
      </w:r>
      <w:r>
        <w:rPr>
          <w:rFonts w:ascii="Book Antiqua" w:hAnsi="Book Antiqua"/>
          <w:sz w:val="22"/>
          <w:szCs w:val="22"/>
        </w:rPr>
        <w:t xml:space="preserve"> </w:t>
      </w:r>
      <w:r w:rsidRPr="00953480">
        <w:rPr>
          <w:rFonts w:ascii="Book Antiqua" w:hAnsi="Book Antiqua"/>
          <w:sz w:val="22"/>
          <w:szCs w:val="22"/>
        </w:rPr>
        <w:t>(awarded to most outstanding medical</w:t>
      </w:r>
      <w:r>
        <w:rPr>
          <w:rFonts w:ascii="Book Antiqua" w:hAnsi="Book Antiqua"/>
          <w:sz w:val="22"/>
          <w:szCs w:val="22"/>
        </w:rPr>
        <w:t xml:space="preserve"> </w:t>
      </w:r>
      <w:r w:rsidRPr="00953480">
        <w:rPr>
          <w:rFonts w:ascii="Book Antiqua" w:hAnsi="Book Antiqua"/>
          <w:sz w:val="22"/>
          <w:szCs w:val="22"/>
        </w:rPr>
        <w:t>graduating student)</w:t>
      </w:r>
      <w:r>
        <w:rPr>
          <w:rFonts w:ascii="Book Antiqua" w:hAnsi="Book Antiqua"/>
          <w:sz w:val="22"/>
          <w:szCs w:val="22"/>
        </w:rPr>
        <w:tab/>
      </w:r>
      <w:r w:rsidRPr="00953480">
        <w:rPr>
          <w:rFonts w:ascii="Book Antiqua" w:hAnsi="Book Antiqua"/>
          <w:sz w:val="22"/>
          <w:szCs w:val="22"/>
        </w:rPr>
        <w:t>St Andrews 1975</w:t>
      </w:r>
    </w:p>
    <w:p w14:paraId="09DA37FA" w14:textId="77777777" w:rsidR="00A7139F" w:rsidRDefault="00A7139F" w:rsidP="00A7139F">
      <w:pPr>
        <w:tabs>
          <w:tab w:val="left" w:pos="2160"/>
          <w:tab w:val="left" w:pos="2880"/>
          <w:tab w:val="left" w:pos="3600"/>
          <w:tab w:val="left" w:pos="5130"/>
        </w:tabs>
        <w:ind w:right="-259"/>
        <w:jc w:val="both"/>
        <w:rPr>
          <w:rFonts w:ascii="Book Antiqua" w:hAnsi="Book Antiqua"/>
          <w:sz w:val="22"/>
          <w:szCs w:val="22"/>
        </w:rPr>
      </w:pPr>
    </w:p>
    <w:p w14:paraId="13A219D6" w14:textId="77777777" w:rsidR="00A7139F" w:rsidRPr="00953480" w:rsidRDefault="00A7139F" w:rsidP="00A7139F">
      <w:pPr>
        <w:tabs>
          <w:tab w:val="left" w:pos="2160"/>
          <w:tab w:val="left" w:pos="2880"/>
          <w:tab w:val="left" w:pos="3600"/>
          <w:tab w:val="left" w:pos="5130"/>
        </w:tabs>
        <w:ind w:left="2835" w:right="-259"/>
        <w:jc w:val="both"/>
        <w:rPr>
          <w:rFonts w:ascii="Book Antiqua" w:hAnsi="Book Antiqua"/>
          <w:sz w:val="22"/>
          <w:szCs w:val="22"/>
        </w:rPr>
      </w:pPr>
      <w:r w:rsidRPr="00953480">
        <w:rPr>
          <w:rFonts w:ascii="Book Antiqua" w:hAnsi="Book Antiqua"/>
          <w:sz w:val="22"/>
          <w:szCs w:val="22"/>
        </w:rPr>
        <w:t>Honours in Pathology, Distinction in Pharmacology at 3rd MB Manchester 1976</w:t>
      </w:r>
    </w:p>
    <w:p w14:paraId="4CC5DA11" w14:textId="77777777" w:rsidR="00A7139F" w:rsidRPr="00953480" w:rsidRDefault="00A7139F" w:rsidP="00A7139F">
      <w:pPr>
        <w:tabs>
          <w:tab w:val="left" w:pos="2160"/>
          <w:tab w:val="left" w:pos="3960"/>
          <w:tab w:val="left" w:pos="5130"/>
        </w:tabs>
        <w:ind w:left="2835" w:hanging="2835"/>
        <w:jc w:val="both"/>
        <w:rPr>
          <w:rFonts w:ascii="Book Antiqua" w:hAnsi="Book Antiqua"/>
          <w:sz w:val="22"/>
          <w:szCs w:val="22"/>
        </w:rPr>
      </w:pPr>
    </w:p>
    <w:p w14:paraId="5D4BA846" w14:textId="77777777" w:rsidR="00A7139F" w:rsidRPr="00953480"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Travelling Scholarship</w:t>
      </w:r>
    </w:p>
    <w:p w14:paraId="3A836710" w14:textId="77777777" w:rsidR="00A7139F" w:rsidRDefault="00A7139F" w:rsidP="00A7139F">
      <w:pPr>
        <w:tabs>
          <w:tab w:val="left" w:pos="2160"/>
          <w:tab w:val="left" w:pos="2880"/>
          <w:tab w:val="left" w:pos="3960"/>
          <w:tab w:val="left" w:pos="5130"/>
        </w:tabs>
        <w:ind w:left="2835" w:hanging="2835"/>
        <w:jc w:val="both"/>
        <w:rPr>
          <w:rFonts w:ascii="Book Antiqua" w:hAnsi="Book Antiqua"/>
          <w:sz w:val="22"/>
          <w:szCs w:val="22"/>
        </w:rPr>
      </w:pPr>
    </w:p>
    <w:p w14:paraId="5E159E49" w14:textId="77777777" w:rsidR="00A7139F" w:rsidRPr="00953480"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British Mental Health Association 1977</w:t>
      </w:r>
    </w:p>
    <w:p w14:paraId="7E664FAD" w14:textId="77777777" w:rsidR="00A7139F"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p>
    <w:p w14:paraId="360B9509" w14:textId="77777777" w:rsidR="00A7139F" w:rsidRPr="00953480" w:rsidRDefault="00A7139F" w:rsidP="00A7139F">
      <w:pPr>
        <w:tabs>
          <w:tab w:val="left" w:pos="2160"/>
          <w:tab w:val="left" w:pos="2880"/>
          <w:tab w:val="left" w:pos="3960"/>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Honours at Final MB ChB</w:t>
      </w:r>
      <w:r>
        <w:rPr>
          <w:rFonts w:ascii="Book Antiqua" w:hAnsi="Book Antiqua"/>
          <w:sz w:val="22"/>
          <w:szCs w:val="22"/>
        </w:rPr>
        <w:tab/>
      </w:r>
      <w:r w:rsidRPr="00953480">
        <w:rPr>
          <w:rFonts w:ascii="Book Antiqua" w:hAnsi="Book Antiqua"/>
          <w:sz w:val="22"/>
          <w:szCs w:val="22"/>
        </w:rPr>
        <w:t>Manchester 1978</w:t>
      </w:r>
    </w:p>
    <w:p w14:paraId="75615767" w14:textId="77777777" w:rsidR="00A7139F" w:rsidRPr="00953480" w:rsidRDefault="00A7139F" w:rsidP="00A7139F">
      <w:pPr>
        <w:tabs>
          <w:tab w:val="left" w:pos="2160"/>
          <w:tab w:val="left" w:pos="3960"/>
          <w:tab w:val="left" w:pos="5130"/>
        </w:tabs>
        <w:ind w:left="2835" w:hanging="2835"/>
        <w:jc w:val="both"/>
        <w:rPr>
          <w:rFonts w:ascii="Book Antiqua" w:hAnsi="Book Antiqua"/>
          <w:sz w:val="22"/>
          <w:szCs w:val="22"/>
        </w:rPr>
      </w:pPr>
    </w:p>
    <w:p w14:paraId="32630228" w14:textId="77777777" w:rsidR="00A7139F" w:rsidRPr="000111E6" w:rsidRDefault="00A7139F" w:rsidP="00A7139F">
      <w:pPr>
        <w:tabs>
          <w:tab w:val="left" w:pos="2880"/>
          <w:tab w:val="left" w:pos="3960"/>
          <w:tab w:val="left" w:pos="5130"/>
        </w:tabs>
        <w:ind w:left="2835" w:hanging="2835"/>
        <w:jc w:val="both"/>
        <w:rPr>
          <w:rFonts w:ascii="Book Antiqua" w:hAnsi="Book Antiqua"/>
          <w:sz w:val="22"/>
          <w:szCs w:val="22"/>
        </w:rPr>
      </w:pPr>
      <w:r w:rsidRPr="00953480">
        <w:rPr>
          <w:rFonts w:ascii="Book Antiqua" w:hAnsi="Book Antiqua"/>
          <w:b/>
          <w:sz w:val="22"/>
          <w:szCs w:val="22"/>
        </w:rPr>
        <w:t>PRESENT POST:</w:t>
      </w:r>
      <w:r>
        <w:rPr>
          <w:rFonts w:ascii="Book Antiqua" w:hAnsi="Book Antiqua"/>
          <w:b/>
          <w:sz w:val="22"/>
          <w:szCs w:val="22"/>
        </w:rPr>
        <w:tab/>
      </w:r>
      <w:r>
        <w:rPr>
          <w:rFonts w:ascii="Book Antiqua" w:hAnsi="Book Antiqua"/>
          <w:sz w:val="22"/>
          <w:szCs w:val="22"/>
        </w:rPr>
        <w:t>Consultant Surgeon, Singleton &amp; Morriston Hospitals, Swansea (ABM University Health Board). Retired Mar 31</w:t>
      </w:r>
      <w:r w:rsidRPr="008A6E91">
        <w:rPr>
          <w:rFonts w:ascii="Book Antiqua" w:hAnsi="Book Antiqua"/>
          <w:sz w:val="22"/>
          <w:szCs w:val="22"/>
          <w:vertAlign w:val="superscript"/>
        </w:rPr>
        <w:t>st</w:t>
      </w:r>
      <w:r>
        <w:rPr>
          <w:rFonts w:ascii="Book Antiqua" w:hAnsi="Book Antiqua"/>
          <w:sz w:val="22"/>
          <w:szCs w:val="22"/>
        </w:rPr>
        <w:t xml:space="preserve"> 2021</w:t>
      </w:r>
    </w:p>
    <w:p w14:paraId="1B567633" w14:textId="77777777" w:rsidR="00A7139F" w:rsidRDefault="00A7139F" w:rsidP="00A7139F">
      <w:pPr>
        <w:tabs>
          <w:tab w:val="left" w:pos="2880"/>
          <w:tab w:val="left" w:pos="3960"/>
          <w:tab w:val="left" w:pos="5130"/>
        </w:tabs>
        <w:jc w:val="both"/>
        <w:rPr>
          <w:rFonts w:ascii="Book Antiqua" w:hAnsi="Book Antiqua"/>
          <w:b/>
          <w:sz w:val="22"/>
          <w:szCs w:val="22"/>
        </w:rPr>
      </w:pPr>
    </w:p>
    <w:p w14:paraId="5F0148CF" w14:textId="77777777" w:rsidR="00A7139F" w:rsidRDefault="00A7139F" w:rsidP="00A7139F">
      <w:pPr>
        <w:tabs>
          <w:tab w:val="left" w:pos="2880"/>
          <w:tab w:val="left" w:pos="3960"/>
          <w:tab w:val="left" w:pos="5130"/>
        </w:tabs>
        <w:jc w:val="both"/>
        <w:rPr>
          <w:rFonts w:ascii="Book Antiqua" w:hAnsi="Book Antiqua"/>
          <w:b/>
          <w:sz w:val="22"/>
          <w:szCs w:val="22"/>
        </w:rPr>
      </w:pPr>
    </w:p>
    <w:p w14:paraId="4F531593" w14:textId="77777777" w:rsidR="00A7139F" w:rsidRDefault="00A7139F" w:rsidP="00A7139F">
      <w:pPr>
        <w:tabs>
          <w:tab w:val="left" w:pos="2880"/>
          <w:tab w:val="left" w:pos="3960"/>
          <w:tab w:val="left" w:pos="5130"/>
        </w:tabs>
        <w:jc w:val="both"/>
        <w:rPr>
          <w:rFonts w:ascii="Book Antiqua" w:hAnsi="Book Antiqua"/>
          <w:b/>
          <w:sz w:val="22"/>
          <w:szCs w:val="22"/>
        </w:rPr>
      </w:pPr>
    </w:p>
    <w:p w14:paraId="416F8337" w14:textId="77777777" w:rsidR="00A7139F" w:rsidRPr="009257D3" w:rsidRDefault="00A7139F" w:rsidP="00A7139F">
      <w:pPr>
        <w:tabs>
          <w:tab w:val="left" w:pos="2160"/>
          <w:tab w:val="left" w:pos="3960"/>
          <w:tab w:val="left" w:pos="5130"/>
        </w:tabs>
        <w:jc w:val="both"/>
        <w:rPr>
          <w:rFonts w:ascii="Book Antiqua" w:hAnsi="Book Antiqua"/>
          <w:b/>
          <w:sz w:val="22"/>
          <w:szCs w:val="22"/>
        </w:rPr>
      </w:pPr>
      <w:r w:rsidRPr="009257D3">
        <w:rPr>
          <w:rFonts w:ascii="Book Antiqua" w:hAnsi="Book Antiqua"/>
          <w:b/>
          <w:sz w:val="22"/>
          <w:szCs w:val="22"/>
        </w:rPr>
        <w:t>APPOINTMENTS HELD</w:t>
      </w:r>
    </w:p>
    <w:p w14:paraId="6E09B483"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055EF62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Aug 1978 - Jan 1979</w:t>
      </w:r>
      <w:r w:rsidRPr="00953480">
        <w:rPr>
          <w:rFonts w:ascii="Book Antiqua" w:hAnsi="Book Antiqua"/>
          <w:sz w:val="22"/>
          <w:szCs w:val="22"/>
        </w:rPr>
        <w:tab/>
        <w:t>House Surgeon</w:t>
      </w:r>
    </w:p>
    <w:p w14:paraId="27154999"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6 months</w:t>
      </w:r>
      <w:r w:rsidRPr="00953480">
        <w:rPr>
          <w:rFonts w:ascii="Book Antiqua" w:hAnsi="Book Antiqua"/>
          <w:sz w:val="22"/>
          <w:szCs w:val="22"/>
        </w:rPr>
        <w:tab/>
      </w:r>
      <w:r w:rsidRPr="00953480">
        <w:rPr>
          <w:rFonts w:ascii="Book Antiqua" w:hAnsi="Book Antiqua"/>
          <w:sz w:val="22"/>
          <w:szCs w:val="22"/>
        </w:rPr>
        <w:tab/>
        <w:t>University Hospital of South Manchester</w:t>
      </w:r>
    </w:p>
    <w:p w14:paraId="76B544DA"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Mr D Charlesworth (Vascular Surgery)</w:t>
      </w:r>
    </w:p>
    <w:p w14:paraId="231F49F8"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Mr R J Barnard (Urology)</w:t>
      </w:r>
    </w:p>
    <w:p w14:paraId="026582CB"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Mr D E F Tweedle (General Surgery)</w:t>
      </w:r>
    </w:p>
    <w:p w14:paraId="0B57551B"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3068987F"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Feb 1979 - </w:t>
      </w:r>
      <w:proofErr w:type="gramStart"/>
      <w:r w:rsidRPr="00953480">
        <w:rPr>
          <w:rFonts w:ascii="Book Antiqua" w:hAnsi="Book Antiqua"/>
          <w:sz w:val="22"/>
          <w:szCs w:val="22"/>
        </w:rPr>
        <w:t>July  1979</w:t>
      </w:r>
      <w:proofErr w:type="gramEnd"/>
      <w:r w:rsidRPr="00953480">
        <w:rPr>
          <w:rFonts w:ascii="Book Antiqua" w:hAnsi="Book Antiqua"/>
          <w:sz w:val="22"/>
          <w:szCs w:val="22"/>
        </w:rPr>
        <w:tab/>
      </w:r>
      <w:r w:rsidRPr="00953480">
        <w:rPr>
          <w:rFonts w:ascii="Book Antiqua" w:hAnsi="Book Antiqua"/>
          <w:sz w:val="22"/>
          <w:szCs w:val="22"/>
        </w:rPr>
        <w:tab/>
        <w:t>House Physician</w:t>
      </w:r>
    </w:p>
    <w:p w14:paraId="37AF06A3"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6 months</w:t>
      </w:r>
      <w:r w:rsidRPr="00953480">
        <w:rPr>
          <w:rFonts w:ascii="Book Antiqua" w:hAnsi="Book Antiqua"/>
          <w:sz w:val="22"/>
          <w:szCs w:val="22"/>
        </w:rPr>
        <w:tab/>
      </w:r>
      <w:r w:rsidRPr="00953480">
        <w:rPr>
          <w:rFonts w:ascii="Book Antiqua" w:hAnsi="Book Antiqua"/>
          <w:sz w:val="22"/>
          <w:szCs w:val="22"/>
        </w:rPr>
        <w:tab/>
        <w:t>Victoria Hospital, Blackpool</w:t>
      </w:r>
    </w:p>
    <w:p w14:paraId="509E62E2"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Dr L Capper</w:t>
      </w:r>
    </w:p>
    <w:p w14:paraId="67445B28"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4469EC51"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Oct 1979 - July 1980</w:t>
      </w:r>
      <w:r w:rsidRPr="00953480">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Demonstrator in Anatomy</w:t>
      </w:r>
    </w:p>
    <w:p w14:paraId="2E9BB0A6"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10 months</w:t>
      </w:r>
      <w:r w:rsidRPr="00953480">
        <w:rPr>
          <w:rFonts w:ascii="Book Antiqua" w:hAnsi="Book Antiqua"/>
          <w:sz w:val="22"/>
          <w:szCs w:val="22"/>
        </w:rPr>
        <w:tab/>
      </w:r>
      <w:r w:rsidRPr="00953480">
        <w:rPr>
          <w:rFonts w:ascii="Book Antiqua" w:hAnsi="Book Antiqua"/>
          <w:sz w:val="22"/>
          <w:szCs w:val="22"/>
        </w:rPr>
        <w:tab/>
        <w:t>University of St Andrews</w:t>
      </w:r>
    </w:p>
    <w:p w14:paraId="25D4A640"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69FAA5D6" w14:textId="77777777" w:rsidR="00A7139F" w:rsidRDefault="00A7139F" w:rsidP="00A7139F">
      <w:pPr>
        <w:tabs>
          <w:tab w:val="left" w:pos="2160"/>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Aug 1980 - July 1984</w:t>
      </w:r>
      <w:r w:rsidRPr="00953480">
        <w:rPr>
          <w:rFonts w:ascii="Book Antiqua" w:hAnsi="Book Antiqua"/>
          <w:sz w:val="22"/>
          <w:szCs w:val="22"/>
        </w:rPr>
        <w:tab/>
      </w:r>
      <w:r w:rsidRPr="00953480">
        <w:rPr>
          <w:rFonts w:ascii="Book Antiqua" w:hAnsi="Book Antiqua"/>
          <w:sz w:val="22"/>
          <w:szCs w:val="22"/>
        </w:rPr>
        <w:tab/>
      </w:r>
      <w:r>
        <w:rPr>
          <w:rFonts w:ascii="Book Antiqua" w:hAnsi="Book Antiqua"/>
          <w:sz w:val="22"/>
          <w:szCs w:val="22"/>
        </w:rPr>
        <w:t>A</w:t>
      </w:r>
      <w:r w:rsidRPr="00953480">
        <w:rPr>
          <w:rFonts w:ascii="Book Antiqua" w:hAnsi="Book Antiqua"/>
          <w:sz w:val="22"/>
          <w:szCs w:val="22"/>
        </w:rPr>
        <w:t>ppointed to South Manc</w:t>
      </w:r>
      <w:r>
        <w:rPr>
          <w:rFonts w:ascii="Book Antiqua" w:hAnsi="Book Antiqua"/>
          <w:sz w:val="22"/>
          <w:szCs w:val="22"/>
        </w:rPr>
        <w:t>hester Surgical Rotation.  This</w:t>
      </w:r>
    </w:p>
    <w:p w14:paraId="4FB8F29C" w14:textId="77777777" w:rsidR="00A7139F" w:rsidRPr="00953480" w:rsidRDefault="00A7139F" w:rsidP="00A7139F">
      <w:pPr>
        <w:tabs>
          <w:tab w:val="left" w:pos="2160"/>
          <w:tab w:val="left" w:pos="2880"/>
          <w:tab w:val="left" w:pos="3960"/>
          <w:tab w:val="left" w:pos="5130"/>
        </w:tabs>
        <w:ind w:left="3960" w:hanging="3960"/>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sidRPr="00953480">
        <w:rPr>
          <w:rFonts w:ascii="Book Antiqua" w:hAnsi="Book Antiqua"/>
          <w:sz w:val="22"/>
          <w:szCs w:val="22"/>
        </w:rPr>
        <w:t>period was divided as follows:</w:t>
      </w:r>
    </w:p>
    <w:p w14:paraId="05402BC8"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09DC5AB9"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 xml:space="preserve">SHO in Orthopaedic Surgery and Accident and </w:t>
      </w:r>
    </w:p>
    <w:p w14:paraId="65910E1F"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Emergency Medicine (6 months)</w:t>
      </w:r>
    </w:p>
    <w:p w14:paraId="08D7ADD5"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Wythenshawe Hospital</w:t>
      </w:r>
    </w:p>
    <w:p w14:paraId="55346D70"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 xml:space="preserve">Mr H </w:t>
      </w:r>
      <w:proofErr w:type="spellStart"/>
      <w:r w:rsidRPr="00953480">
        <w:rPr>
          <w:rFonts w:ascii="Book Antiqua" w:hAnsi="Book Antiqua"/>
          <w:sz w:val="22"/>
          <w:szCs w:val="22"/>
        </w:rPr>
        <w:t>Bertfield</w:t>
      </w:r>
      <w:proofErr w:type="spellEnd"/>
    </w:p>
    <w:p w14:paraId="57575035"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4BACD805"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SHO in Plastic Surgery and Burns (6 months)</w:t>
      </w:r>
    </w:p>
    <w:p w14:paraId="40E81EB1"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University Hospital of South Manchester</w:t>
      </w:r>
    </w:p>
    <w:p w14:paraId="23EE5534"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SHO in General Surgery (6 months)</w:t>
      </w:r>
    </w:p>
    <w:p w14:paraId="09476AC2"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University Hospital of South Manchester</w:t>
      </w:r>
    </w:p>
    <w:p w14:paraId="13D7572A" w14:textId="77777777" w:rsidR="00A7139F" w:rsidRPr="00953480" w:rsidRDefault="00A7139F" w:rsidP="00A7139F">
      <w:pPr>
        <w:tabs>
          <w:tab w:val="left" w:pos="2160"/>
          <w:tab w:val="left" w:pos="2880"/>
          <w:tab w:val="left" w:pos="297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Mr D E F Tweedle</w:t>
      </w:r>
    </w:p>
    <w:p w14:paraId="4737B30F"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3EDD2742" w14:textId="77777777" w:rsidR="00A7139F" w:rsidRPr="009257D3" w:rsidRDefault="00A7139F" w:rsidP="00A7139F">
      <w:pPr>
        <w:tabs>
          <w:tab w:val="left" w:pos="2160"/>
          <w:tab w:val="left" w:pos="3960"/>
          <w:tab w:val="left" w:pos="5130"/>
        </w:tabs>
        <w:jc w:val="both"/>
        <w:rPr>
          <w:rFonts w:ascii="Book Antiqua" w:hAnsi="Book Antiqua"/>
          <w:b/>
          <w:sz w:val="22"/>
          <w:szCs w:val="22"/>
        </w:rPr>
      </w:pPr>
      <w:r w:rsidRPr="009257D3">
        <w:rPr>
          <w:rFonts w:ascii="Book Antiqua" w:hAnsi="Book Antiqua"/>
          <w:b/>
          <w:sz w:val="22"/>
          <w:szCs w:val="22"/>
        </w:rPr>
        <w:t>POST-FELLOWSHIP POSTS:</w:t>
      </w:r>
    </w:p>
    <w:p w14:paraId="4537DC87" w14:textId="77777777" w:rsidR="00A7139F" w:rsidRDefault="00A7139F" w:rsidP="00A7139F">
      <w:pPr>
        <w:tabs>
          <w:tab w:val="left" w:pos="2160"/>
          <w:tab w:val="left" w:pos="2880"/>
          <w:tab w:val="left" w:pos="3960"/>
          <w:tab w:val="left" w:pos="5130"/>
        </w:tabs>
        <w:jc w:val="both"/>
        <w:rPr>
          <w:rFonts w:ascii="Book Antiqua" w:hAnsi="Book Antiqua"/>
          <w:sz w:val="22"/>
          <w:szCs w:val="22"/>
        </w:rPr>
      </w:pPr>
    </w:p>
    <w:p w14:paraId="0B1400D0"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Registrar in General Surgery (12 months)</w:t>
      </w:r>
    </w:p>
    <w:p w14:paraId="196FCFE8"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Stepping Hill Hospital</w:t>
      </w:r>
    </w:p>
    <w:p w14:paraId="7187AE6D"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Mr W G T Bell and Mr P C England</w:t>
      </w:r>
    </w:p>
    <w:p w14:paraId="7D3B7FCF"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6EA31DE9"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Registrar in General Surgery (12 months)</w:t>
      </w:r>
    </w:p>
    <w:p w14:paraId="02BF5B46" w14:textId="77777777" w:rsidR="00A7139F" w:rsidRDefault="00A7139F" w:rsidP="00A7139F">
      <w:pPr>
        <w:tabs>
          <w:tab w:val="left" w:pos="2160"/>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r>
      <w:r w:rsidRPr="00953480">
        <w:rPr>
          <w:rFonts w:ascii="Book Antiqua" w:hAnsi="Book Antiqua"/>
          <w:sz w:val="22"/>
          <w:szCs w:val="22"/>
        </w:rPr>
        <w:tab/>
        <w:t>University Hospital of South Manchester</w:t>
      </w:r>
    </w:p>
    <w:p w14:paraId="021D4800" w14:textId="77777777" w:rsidR="00A7139F" w:rsidRPr="00953480" w:rsidRDefault="00A7139F" w:rsidP="00A7139F">
      <w:pPr>
        <w:tabs>
          <w:tab w:val="left" w:pos="2160"/>
          <w:tab w:val="left" w:pos="2880"/>
          <w:tab w:val="left" w:pos="3960"/>
          <w:tab w:val="left" w:pos="5130"/>
        </w:tabs>
        <w:jc w:val="both"/>
        <w:rPr>
          <w:rFonts w:ascii="Book Antiqua" w:hAnsi="Book Antiqua"/>
          <w:sz w:val="22"/>
          <w:szCs w:val="22"/>
        </w:rPr>
      </w:pPr>
      <w:r>
        <w:rPr>
          <w:rFonts w:ascii="Book Antiqua" w:hAnsi="Book Antiqua"/>
          <w:sz w:val="22"/>
          <w:szCs w:val="22"/>
        </w:rPr>
        <w:tab/>
      </w:r>
      <w:r>
        <w:rPr>
          <w:rFonts w:ascii="Book Antiqua" w:hAnsi="Book Antiqua"/>
          <w:sz w:val="22"/>
          <w:szCs w:val="22"/>
        </w:rPr>
        <w:tab/>
        <w:t>M</w:t>
      </w:r>
      <w:r w:rsidRPr="00953480">
        <w:rPr>
          <w:rFonts w:ascii="Book Antiqua" w:hAnsi="Book Antiqua"/>
          <w:sz w:val="22"/>
          <w:szCs w:val="22"/>
        </w:rPr>
        <w:t>r P F Schofield, Mr L Turner and Mr D E F Tweedle</w:t>
      </w:r>
    </w:p>
    <w:p w14:paraId="385FEAFD"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52C6C538" w14:textId="77777777" w:rsidR="00A7139F" w:rsidRDefault="00A7139F" w:rsidP="00A7139F">
      <w:pPr>
        <w:tabs>
          <w:tab w:val="left" w:pos="2160"/>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Aug 1984-Mar 1986</w:t>
      </w:r>
      <w:r w:rsidRPr="00953480">
        <w:rPr>
          <w:rFonts w:ascii="Book Antiqua" w:hAnsi="Book Antiqua"/>
          <w:sz w:val="22"/>
          <w:szCs w:val="22"/>
        </w:rPr>
        <w:tab/>
      </w:r>
      <w:r w:rsidRPr="00953480">
        <w:rPr>
          <w:rFonts w:ascii="Book Antiqua" w:hAnsi="Book Antiqua"/>
          <w:sz w:val="22"/>
          <w:szCs w:val="22"/>
        </w:rPr>
        <w:tab/>
      </w:r>
      <w:r>
        <w:rPr>
          <w:rFonts w:ascii="Book Antiqua" w:hAnsi="Book Antiqua"/>
          <w:sz w:val="22"/>
          <w:szCs w:val="22"/>
        </w:rPr>
        <w:t>Research Fellow 19 months</w:t>
      </w:r>
    </w:p>
    <w:p w14:paraId="2E88DB53" w14:textId="77777777" w:rsidR="00A7139F" w:rsidRDefault="00A7139F" w:rsidP="00A7139F">
      <w:pPr>
        <w:tabs>
          <w:tab w:val="left" w:pos="2160"/>
          <w:tab w:val="left" w:pos="2880"/>
          <w:tab w:val="left" w:pos="2977"/>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t>Department of Surgery, Brigham &amp; Women’s Hospital, Harvard Medical School, Boston, USA</w:t>
      </w:r>
    </w:p>
    <w:p w14:paraId="5352BACB" w14:textId="77777777" w:rsidR="00A7139F" w:rsidRPr="00953480" w:rsidRDefault="00A7139F" w:rsidP="00A7139F">
      <w:pPr>
        <w:tabs>
          <w:tab w:val="left" w:pos="2160"/>
          <w:tab w:val="left" w:pos="2880"/>
          <w:tab w:val="left" w:pos="2977"/>
          <w:tab w:val="left" w:pos="5130"/>
        </w:tabs>
        <w:ind w:left="2835" w:hanging="2835"/>
        <w:jc w:val="both"/>
        <w:rPr>
          <w:rFonts w:ascii="Book Antiqua" w:hAnsi="Book Antiqua"/>
          <w:sz w:val="22"/>
          <w:szCs w:val="22"/>
        </w:rPr>
      </w:pPr>
      <w:r>
        <w:rPr>
          <w:rFonts w:ascii="Book Antiqua" w:hAnsi="Book Antiqua"/>
          <w:sz w:val="22"/>
          <w:szCs w:val="22"/>
        </w:rPr>
        <w:tab/>
      </w:r>
      <w:r>
        <w:rPr>
          <w:rFonts w:ascii="Book Antiqua" w:hAnsi="Book Antiqua"/>
          <w:sz w:val="22"/>
          <w:szCs w:val="22"/>
        </w:rPr>
        <w:tab/>
        <w:t>Professor D W Wilmore</w:t>
      </w:r>
    </w:p>
    <w:p w14:paraId="27D4EE11" w14:textId="77777777" w:rsidR="00A7139F" w:rsidRPr="00953480" w:rsidRDefault="00A7139F" w:rsidP="00A7139F">
      <w:pPr>
        <w:tabs>
          <w:tab w:val="left" w:pos="2160"/>
          <w:tab w:val="left" w:pos="3960"/>
          <w:tab w:val="left" w:pos="5130"/>
        </w:tabs>
        <w:jc w:val="both"/>
        <w:rPr>
          <w:rFonts w:ascii="Book Antiqua" w:hAnsi="Book Antiqua"/>
          <w:sz w:val="22"/>
          <w:szCs w:val="22"/>
        </w:rPr>
      </w:pPr>
    </w:p>
    <w:p w14:paraId="2EBDC05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Apr 1986 - Sept 1986</w:t>
      </w:r>
      <w:r w:rsidRPr="00953480">
        <w:rPr>
          <w:rFonts w:ascii="Book Antiqua" w:hAnsi="Book Antiqua"/>
          <w:sz w:val="22"/>
          <w:szCs w:val="22"/>
        </w:rPr>
        <w:tab/>
        <w:t>Registrar in General Surgery</w:t>
      </w:r>
    </w:p>
    <w:p w14:paraId="4089A6D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6 months</w:t>
      </w:r>
      <w:r w:rsidRPr="00953480">
        <w:rPr>
          <w:rFonts w:ascii="Book Antiqua" w:hAnsi="Book Antiqua"/>
          <w:sz w:val="22"/>
          <w:szCs w:val="22"/>
        </w:rPr>
        <w:tab/>
        <w:t>Stepping Hill Hospital</w:t>
      </w:r>
    </w:p>
    <w:p w14:paraId="7BD29E5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t>Mr M Davies</w:t>
      </w:r>
    </w:p>
    <w:p w14:paraId="5A120CD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1841AE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Oct 1986 - Mar 1987</w:t>
      </w:r>
      <w:r w:rsidRPr="00953480">
        <w:rPr>
          <w:rFonts w:ascii="Book Antiqua" w:hAnsi="Book Antiqua"/>
          <w:sz w:val="22"/>
          <w:szCs w:val="22"/>
        </w:rPr>
        <w:tab/>
        <w:t>Registrar to Prof R A Sellwood (Breast Surgery)</w:t>
      </w:r>
    </w:p>
    <w:p w14:paraId="4408041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6 months</w:t>
      </w:r>
      <w:r w:rsidRPr="00953480">
        <w:rPr>
          <w:rFonts w:ascii="Book Antiqua" w:hAnsi="Book Antiqua"/>
          <w:sz w:val="22"/>
          <w:szCs w:val="22"/>
        </w:rPr>
        <w:tab/>
        <w:t>and Mr E N Gleave (Head and Neck Surgery)</w:t>
      </w:r>
    </w:p>
    <w:p w14:paraId="0292358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ab/>
        <w:t>University Hospital of South Manchester</w:t>
      </w:r>
    </w:p>
    <w:p w14:paraId="3E1C90C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8EAEB2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Apr 1987 - July 1987</w:t>
      </w:r>
      <w:r w:rsidRPr="00953480">
        <w:rPr>
          <w:rFonts w:ascii="Book Antiqua" w:hAnsi="Book Antiqua"/>
          <w:sz w:val="22"/>
          <w:szCs w:val="22"/>
        </w:rPr>
        <w:tab/>
        <w:t>Registrar in General Surgery</w:t>
      </w:r>
    </w:p>
    <w:p w14:paraId="174B0A6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5 months</w:t>
      </w:r>
      <w:r w:rsidRPr="00953480">
        <w:rPr>
          <w:rFonts w:ascii="Book Antiqua" w:hAnsi="Book Antiqua"/>
          <w:sz w:val="22"/>
          <w:szCs w:val="22"/>
        </w:rPr>
        <w:tab/>
        <w:t>Wythenshawe Hospital</w:t>
      </w:r>
    </w:p>
    <w:p w14:paraId="34DA30B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t>Mr N MacDonald</w:t>
      </w:r>
    </w:p>
    <w:p w14:paraId="318A96A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CC309F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Aug 1987 - July 1988</w:t>
      </w:r>
      <w:r w:rsidRPr="00953480">
        <w:rPr>
          <w:rFonts w:ascii="Book Antiqua" w:hAnsi="Book Antiqua"/>
          <w:sz w:val="22"/>
          <w:szCs w:val="22"/>
        </w:rPr>
        <w:tab/>
        <w:t>Registrar in Cardio-thoracic Surgery</w:t>
      </w:r>
    </w:p>
    <w:p w14:paraId="51614B0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12 months</w:t>
      </w:r>
      <w:r w:rsidRPr="00953480">
        <w:rPr>
          <w:rFonts w:ascii="Book Antiqua" w:hAnsi="Book Antiqua"/>
          <w:sz w:val="22"/>
          <w:szCs w:val="22"/>
        </w:rPr>
        <w:tab/>
        <w:t>Mr M D Fitzgerald</w:t>
      </w:r>
    </w:p>
    <w:p w14:paraId="1C8720C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701741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Aug 1988 - Sept 1988</w:t>
      </w:r>
      <w:r w:rsidRPr="00953480">
        <w:rPr>
          <w:rFonts w:ascii="Book Antiqua" w:hAnsi="Book Antiqua"/>
          <w:sz w:val="22"/>
          <w:szCs w:val="22"/>
        </w:rPr>
        <w:tab/>
        <w:t>Registrar to Prof R A Sellwood (Breast Surgery)</w:t>
      </w:r>
    </w:p>
    <w:p w14:paraId="5DCEA11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2 months</w:t>
      </w:r>
      <w:r w:rsidRPr="00953480">
        <w:rPr>
          <w:rFonts w:ascii="Book Antiqua" w:hAnsi="Book Antiqua"/>
          <w:sz w:val="22"/>
          <w:szCs w:val="22"/>
        </w:rPr>
        <w:tab/>
        <w:t>and Mr E N Gleave (Head and Neck Surgery</w:t>
      </w:r>
    </w:p>
    <w:p w14:paraId="5B06E54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t>University Hospital of South Manchester</w:t>
      </w:r>
    </w:p>
    <w:p w14:paraId="3297445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0258C21" w14:textId="77777777" w:rsidR="00A7139F"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Oct 1988 - June 1989</w:t>
      </w:r>
      <w:r w:rsidRPr="00953480">
        <w:rPr>
          <w:rFonts w:ascii="Book Antiqua" w:hAnsi="Book Antiqua"/>
          <w:sz w:val="22"/>
          <w:szCs w:val="22"/>
        </w:rPr>
        <w:tab/>
        <w:t>Registrar to Mr D</w:t>
      </w:r>
      <w:r>
        <w:rPr>
          <w:rFonts w:ascii="Book Antiqua" w:hAnsi="Book Antiqua"/>
          <w:sz w:val="22"/>
          <w:szCs w:val="22"/>
        </w:rPr>
        <w:t xml:space="preserve"> Matheson (General and Vascular</w:t>
      </w:r>
    </w:p>
    <w:p w14:paraId="6B7DB59D"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Pr>
          <w:rFonts w:ascii="Book Antiqua" w:hAnsi="Book Antiqua"/>
          <w:sz w:val="22"/>
          <w:szCs w:val="22"/>
        </w:rPr>
        <w:tab/>
      </w:r>
      <w:r w:rsidRPr="00953480">
        <w:rPr>
          <w:rFonts w:ascii="Book Antiqua" w:hAnsi="Book Antiqua"/>
          <w:sz w:val="22"/>
          <w:szCs w:val="22"/>
        </w:rPr>
        <w:t xml:space="preserve">Surgery) 9 months and Mr F O W Wilkinson (Urology) </w:t>
      </w:r>
    </w:p>
    <w:p w14:paraId="50AD29F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b/>
        <w:t>Macclesfield General Hospital</w:t>
      </w:r>
    </w:p>
    <w:p w14:paraId="1E2FD22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B9E11D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A1E24C3" w14:textId="77777777" w:rsidR="00A7139F" w:rsidRPr="009257D3" w:rsidRDefault="00A7139F" w:rsidP="00A7139F">
      <w:pPr>
        <w:tabs>
          <w:tab w:val="left" w:pos="2880"/>
          <w:tab w:val="left" w:pos="3960"/>
          <w:tab w:val="left" w:pos="5130"/>
        </w:tabs>
        <w:jc w:val="both"/>
        <w:rPr>
          <w:rFonts w:ascii="Book Antiqua" w:hAnsi="Book Antiqua"/>
          <w:b/>
          <w:sz w:val="22"/>
          <w:szCs w:val="22"/>
        </w:rPr>
      </w:pPr>
      <w:r w:rsidRPr="009257D3">
        <w:rPr>
          <w:rFonts w:ascii="Book Antiqua" w:hAnsi="Book Antiqua"/>
          <w:b/>
          <w:sz w:val="22"/>
          <w:szCs w:val="22"/>
        </w:rPr>
        <w:t>APPOINTED AS SENIOR REGISTRAR IN GENERAL SURGERY TO NWRHA</w:t>
      </w:r>
    </w:p>
    <w:p w14:paraId="217542A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A89E2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July 1989 - June 1990</w:t>
      </w:r>
      <w:r w:rsidRPr="00953480">
        <w:rPr>
          <w:rFonts w:ascii="Book Antiqua" w:hAnsi="Book Antiqua"/>
          <w:sz w:val="22"/>
          <w:szCs w:val="22"/>
        </w:rPr>
        <w:tab/>
        <w:t>Senior Registrar at Royal Preston Hospital</w:t>
      </w:r>
    </w:p>
    <w:p w14:paraId="06C8AAB6"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12 months</w:t>
      </w:r>
      <w:r w:rsidRPr="00953480">
        <w:rPr>
          <w:rFonts w:ascii="Book Antiqua" w:hAnsi="Book Antiqua"/>
          <w:sz w:val="22"/>
          <w:szCs w:val="22"/>
        </w:rPr>
        <w:tab/>
        <w:t>Majority of duties for Mr J P Lythgoe and Mr H J Done</w:t>
      </w:r>
    </w:p>
    <w:p w14:paraId="5B49C8A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8A2B16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July 1990 - June 1991</w:t>
      </w:r>
      <w:r w:rsidRPr="00953480">
        <w:rPr>
          <w:rFonts w:ascii="Book Antiqua" w:hAnsi="Book Antiqua"/>
          <w:sz w:val="22"/>
          <w:szCs w:val="22"/>
        </w:rPr>
        <w:tab/>
        <w:t xml:space="preserve">Senior Registrar to Mr I MacLennan </w:t>
      </w:r>
    </w:p>
    <w:p w14:paraId="547C083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12 months</w:t>
      </w:r>
      <w:r w:rsidRPr="00953480">
        <w:rPr>
          <w:rFonts w:ascii="Book Antiqua" w:hAnsi="Book Antiqua"/>
          <w:sz w:val="22"/>
          <w:szCs w:val="22"/>
        </w:rPr>
        <w:tab/>
        <w:t>at Manchester Royal Infirmary</w:t>
      </w:r>
    </w:p>
    <w:p w14:paraId="355328D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252FFFF"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July 1991 - Feb 1992</w:t>
      </w:r>
      <w:r w:rsidRPr="00953480">
        <w:rPr>
          <w:rFonts w:ascii="Book Antiqua" w:hAnsi="Book Antiqua"/>
          <w:sz w:val="22"/>
          <w:szCs w:val="22"/>
        </w:rPr>
        <w:tab/>
        <w:t>Senior Registrar to Mr T V Taylor and Mr R</w:t>
      </w:r>
    </w:p>
    <w:p w14:paraId="5533BA71"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7 months</w:t>
      </w:r>
      <w:r w:rsidRPr="00953480">
        <w:rPr>
          <w:rFonts w:ascii="Book Antiqua" w:hAnsi="Book Antiqua"/>
          <w:sz w:val="22"/>
          <w:szCs w:val="22"/>
        </w:rPr>
        <w:tab/>
        <w:t>McCloy at Manchester Royal Infirmary</w:t>
      </w:r>
    </w:p>
    <w:p w14:paraId="3C8474F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088017F"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 xml:space="preserve">Mar 1992 - Sept 1992 </w:t>
      </w:r>
      <w:r w:rsidRPr="00953480">
        <w:rPr>
          <w:rFonts w:ascii="Book Antiqua" w:hAnsi="Book Antiqua"/>
          <w:sz w:val="22"/>
          <w:szCs w:val="22"/>
        </w:rPr>
        <w:tab/>
        <w:t>Senior Registrar to Mr D Charlesworth and Mr E</w:t>
      </w:r>
    </w:p>
    <w:p w14:paraId="3CAE2FD7"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7 months</w:t>
      </w:r>
      <w:r w:rsidRPr="00953480">
        <w:rPr>
          <w:rFonts w:ascii="Book Antiqua" w:hAnsi="Book Antiqua"/>
          <w:sz w:val="22"/>
          <w:szCs w:val="22"/>
        </w:rPr>
        <w:tab/>
        <w:t>S Kiff at the University Hospital of South Manchester</w:t>
      </w:r>
    </w:p>
    <w:p w14:paraId="016E289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A19033F"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Oct 1992 - Jan 1994</w:t>
      </w:r>
      <w:r w:rsidRPr="00953480">
        <w:rPr>
          <w:rFonts w:ascii="Book Antiqua" w:hAnsi="Book Antiqua"/>
          <w:sz w:val="22"/>
          <w:szCs w:val="22"/>
        </w:rPr>
        <w:tab/>
        <w:t xml:space="preserve">Senior Registrar to Mr P F Schofield and Mr D E </w:t>
      </w:r>
    </w:p>
    <w:p w14:paraId="2C9E7D87" w14:textId="77777777" w:rsidR="00A7139F" w:rsidRDefault="00A7139F" w:rsidP="00A7139F">
      <w:pPr>
        <w:tabs>
          <w:tab w:val="left" w:pos="2880"/>
          <w:tab w:val="left" w:pos="3960"/>
          <w:tab w:val="left" w:pos="5130"/>
        </w:tabs>
        <w:ind w:left="3960" w:hanging="3960"/>
        <w:jc w:val="both"/>
        <w:rPr>
          <w:rFonts w:ascii="Book Antiqua" w:hAnsi="Book Antiqua"/>
          <w:sz w:val="22"/>
          <w:szCs w:val="22"/>
        </w:rPr>
      </w:pPr>
      <w:r w:rsidRPr="00953480">
        <w:rPr>
          <w:rFonts w:ascii="Book Antiqua" w:hAnsi="Book Antiqua"/>
          <w:sz w:val="22"/>
          <w:szCs w:val="22"/>
        </w:rPr>
        <w:t>16 months</w:t>
      </w:r>
      <w:r w:rsidRPr="00953480">
        <w:rPr>
          <w:rFonts w:ascii="Book Antiqua" w:hAnsi="Book Antiqua"/>
          <w:sz w:val="22"/>
          <w:szCs w:val="22"/>
        </w:rPr>
        <w:tab/>
        <w:t>F Tweedle at the Universi</w:t>
      </w:r>
      <w:r>
        <w:rPr>
          <w:rFonts w:ascii="Book Antiqua" w:hAnsi="Book Antiqua"/>
          <w:sz w:val="22"/>
          <w:szCs w:val="22"/>
        </w:rPr>
        <w:t>ty Hospital of South Manchester</w:t>
      </w:r>
    </w:p>
    <w:p w14:paraId="574269CD" w14:textId="77777777" w:rsidR="00A7139F" w:rsidRPr="00953480" w:rsidRDefault="00A7139F" w:rsidP="00A7139F">
      <w:pPr>
        <w:tabs>
          <w:tab w:val="left" w:pos="2880"/>
          <w:tab w:val="left" w:pos="3960"/>
          <w:tab w:val="left" w:pos="5130"/>
        </w:tabs>
        <w:ind w:left="3960" w:hanging="3960"/>
        <w:jc w:val="both"/>
        <w:rPr>
          <w:rFonts w:ascii="Book Antiqua" w:hAnsi="Book Antiqua"/>
          <w:sz w:val="22"/>
          <w:szCs w:val="22"/>
        </w:rPr>
      </w:pPr>
      <w:r>
        <w:rPr>
          <w:rFonts w:ascii="Book Antiqua" w:hAnsi="Book Antiqua"/>
          <w:sz w:val="22"/>
          <w:szCs w:val="22"/>
        </w:rPr>
        <w:tab/>
        <w:t>a</w:t>
      </w:r>
      <w:r w:rsidRPr="00953480">
        <w:rPr>
          <w:rFonts w:ascii="Book Antiqua" w:hAnsi="Book Antiqua"/>
          <w:sz w:val="22"/>
          <w:szCs w:val="22"/>
        </w:rPr>
        <w:t>nd the Christie Hospital</w:t>
      </w:r>
    </w:p>
    <w:p w14:paraId="29E1BB6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3E0629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Feb 1994 - Jun 1995</w:t>
      </w:r>
      <w:r w:rsidRPr="00953480">
        <w:rPr>
          <w:rFonts w:ascii="Book Antiqua" w:hAnsi="Book Antiqua"/>
          <w:sz w:val="22"/>
          <w:szCs w:val="22"/>
        </w:rPr>
        <w:tab/>
        <w:t>Consultant Surgeon, Neath General Hospital</w:t>
      </w:r>
    </w:p>
    <w:p w14:paraId="62344AA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17 months</w:t>
      </w:r>
      <w:r w:rsidRPr="00953480">
        <w:rPr>
          <w:rFonts w:ascii="Book Antiqua" w:hAnsi="Book Antiqua"/>
          <w:sz w:val="22"/>
          <w:szCs w:val="22"/>
        </w:rPr>
        <w:tab/>
        <w:t>(West Glamorgan Health Authority)</w:t>
      </w:r>
    </w:p>
    <w:p w14:paraId="0B218B5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0EA6C4F" w14:textId="77777777" w:rsidR="00A7139F" w:rsidRPr="00953480"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July 1995 – Mar 2021</w:t>
      </w:r>
      <w:r w:rsidRPr="00953480">
        <w:rPr>
          <w:rFonts w:ascii="Book Antiqua" w:hAnsi="Book Antiqua"/>
          <w:sz w:val="22"/>
          <w:szCs w:val="22"/>
        </w:rPr>
        <w:tab/>
        <w:t>Consultant Surgeon in Swansea</w:t>
      </w:r>
    </w:p>
    <w:p w14:paraId="5C49C9E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5D4378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
    <w:p w14:paraId="09640DBE" w14:textId="77777777" w:rsidR="00A7139F" w:rsidRPr="00953480" w:rsidRDefault="00A7139F" w:rsidP="00A7139F">
      <w:pPr>
        <w:tabs>
          <w:tab w:val="left" w:pos="2880"/>
          <w:tab w:val="left" w:pos="3960"/>
          <w:tab w:val="left" w:pos="5130"/>
        </w:tabs>
        <w:jc w:val="both"/>
        <w:rPr>
          <w:rFonts w:ascii="Book Antiqua" w:hAnsi="Book Antiqua"/>
          <w:b/>
          <w:bCs/>
          <w:sz w:val="22"/>
          <w:szCs w:val="22"/>
          <w:u w:val="single"/>
        </w:rPr>
      </w:pPr>
      <w:r w:rsidRPr="00953480">
        <w:rPr>
          <w:rFonts w:ascii="Book Antiqua" w:hAnsi="Book Antiqua"/>
          <w:b/>
          <w:bCs/>
          <w:sz w:val="22"/>
          <w:szCs w:val="22"/>
          <w:u w:val="single"/>
        </w:rPr>
        <w:t>CLINICAL EXPERIENCE</w:t>
      </w:r>
    </w:p>
    <w:p w14:paraId="5E6FEC9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6D544E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During my period of surgical </w:t>
      </w:r>
      <w:proofErr w:type="gramStart"/>
      <w:r w:rsidRPr="00953480">
        <w:rPr>
          <w:rFonts w:ascii="Book Antiqua" w:hAnsi="Book Antiqua"/>
          <w:sz w:val="22"/>
          <w:szCs w:val="22"/>
        </w:rPr>
        <w:t>training</w:t>
      </w:r>
      <w:proofErr w:type="gramEnd"/>
      <w:r w:rsidRPr="00953480">
        <w:rPr>
          <w:rFonts w:ascii="Book Antiqua" w:hAnsi="Book Antiqua"/>
          <w:sz w:val="22"/>
          <w:szCs w:val="22"/>
        </w:rPr>
        <w:t xml:space="preserve"> I was exposed to a vast amount of surgical material, both elective and emergency. For much of this time I worked a 1:2 rota and as a senior registrar was ‘unofficially’ on call 1:1. The responsibility for the running of the unit and the continuity of care of the patients was mine, as was the case in most units at the time.</w:t>
      </w:r>
    </w:p>
    <w:p w14:paraId="3EC089F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B7A7A5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 received experience and training in specialist surgical fields as follows – </w:t>
      </w:r>
      <w:proofErr w:type="spellStart"/>
      <w:r w:rsidRPr="00953480">
        <w:rPr>
          <w:rFonts w:ascii="Book Antiqua" w:hAnsi="Book Antiqua"/>
          <w:sz w:val="22"/>
          <w:szCs w:val="22"/>
        </w:rPr>
        <w:t>colo</w:t>
      </w:r>
      <w:proofErr w:type="spellEnd"/>
      <w:r w:rsidRPr="00953480">
        <w:rPr>
          <w:rFonts w:ascii="Book Antiqua" w:hAnsi="Book Antiqua"/>
          <w:sz w:val="22"/>
          <w:szCs w:val="22"/>
        </w:rPr>
        <w:t xml:space="preserve">-rectal surgery, including procedures (often second procedures) for advanced rectal and </w:t>
      </w:r>
      <w:r w:rsidRPr="00953480">
        <w:rPr>
          <w:rFonts w:ascii="Book Antiqua" w:hAnsi="Book Antiqua"/>
          <w:sz w:val="22"/>
          <w:szCs w:val="22"/>
        </w:rPr>
        <w:lastRenderedPageBreak/>
        <w:t xml:space="preserve">gynaecological malignancy at the Christie Hospital, with Messrs Schofield, MacLennan, Taylor and Kiff; upper G-I surgery, including performing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xml:space="preserve"> and pancreatectomy, with Mr. Tweedle and vascular surgery with Mr. Charlesworth. In </w:t>
      </w:r>
      <w:proofErr w:type="gramStart"/>
      <w:r w:rsidRPr="00953480">
        <w:rPr>
          <w:rFonts w:ascii="Book Antiqua" w:hAnsi="Book Antiqua"/>
          <w:sz w:val="22"/>
          <w:szCs w:val="22"/>
        </w:rPr>
        <w:t>addition</w:t>
      </w:r>
      <w:proofErr w:type="gramEnd"/>
      <w:r w:rsidRPr="00953480">
        <w:rPr>
          <w:rFonts w:ascii="Book Antiqua" w:hAnsi="Book Antiqua"/>
          <w:sz w:val="22"/>
          <w:szCs w:val="22"/>
        </w:rPr>
        <w:t xml:space="preserve"> I spent a year at the busiest cardio-thoracic centre in the UK, affording experience in all aspects of pulmonary and oesophageal surgery – it was here that my interest in oesophageal surgery began.</w:t>
      </w:r>
    </w:p>
    <w:p w14:paraId="24B5184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27040C4" w14:textId="3F373680" w:rsidR="00A7139F" w:rsidRPr="00953480"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I have just retired after being a consultant for nearly 28 years</w:t>
      </w:r>
      <w:r w:rsidRPr="00953480">
        <w:rPr>
          <w:rFonts w:ascii="Book Antiqua" w:hAnsi="Book Antiqua"/>
          <w:sz w:val="22"/>
          <w:szCs w:val="22"/>
        </w:rPr>
        <w:t xml:space="preserve">.  1½ years was spent in Neath General Hospital </w:t>
      </w:r>
      <w:proofErr w:type="spellStart"/>
      <w:r w:rsidRPr="00953480">
        <w:rPr>
          <w:rFonts w:ascii="Book Antiqua" w:hAnsi="Book Antiqua"/>
          <w:sz w:val="22"/>
          <w:szCs w:val="22"/>
        </w:rPr>
        <w:t>were</w:t>
      </w:r>
      <w:proofErr w:type="spellEnd"/>
      <w:r w:rsidRPr="00953480">
        <w:rPr>
          <w:rFonts w:ascii="Book Antiqua" w:hAnsi="Book Antiqua"/>
          <w:sz w:val="22"/>
          <w:szCs w:val="22"/>
        </w:rPr>
        <w:t xml:space="preserve"> I had an overall gastro-intestinal brief, and inevitably spent the majority of my time performing </w:t>
      </w:r>
      <w:proofErr w:type="spellStart"/>
      <w:r w:rsidRPr="00953480">
        <w:rPr>
          <w:rFonts w:ascii="Book Antiqua" w:hAnsi="Book Antiqua"/>
          <w:sz w:val="22"/>
          <w:szCs w:val="22"/>
        </w:rPr>
        <w:t>colo</w:t>
      </w:r>
      <w:proofErr w:type="spellEnd"/>
      <w:r w:rsidRPr="00953480">
        <w:rPr>
          <w:rFonts w:ascii="Book Antiqua" w:hAnsi="Book Antiqua"/>
          <w:sz w:val="22"/>
          <w:szCs w:val="22"/>
        </w:rPr>
        <w:t xml:space="preserve">-rectal surgery.  For 18 years I was at Singleton Hospital in Swansea.  Here I had 6 colleagues who were/are dedicated </w:t>
      </w:r>
      <w:proofErr w:type="spellStart"/>
      <w:r w:rsidRPr="00953480">
        <w:rPr>
          <w:rFonts w:ascii="Book Antiqua" w:hAnsi="Book Antiqua"/>
          <w:sz w:val="22"/>
          <w:szCs w:val="22"/>
        </w:rPr>
        <w:t>colo</w:t>
      </w:r>
      <w:proofErr w:type="spellEnd"/>
      <w:r w:rsidRPr="00953480">
        <w:rPr>
          <w:rFonts w:ascii="Book Antiqua" w:hAnsi="Book Antiqua"/>
          <w:sz w:val="22"/>
          <w:szCs w:val="22"/>
        </w:rPr>
        <w:t>-rectal specialists and this has enabled me to develop a subspecialist practice in upper gastro-intestinal surgery, which was always my major interest.  I perform</w:t>
      </w:r>
      <w:r w:rsidR="002F4420">
        <w:rPr>
          <w:rFonts w:ascii="Book Antiqua" w:hAnsi="Book Antiqua"/>
          <w:sz w:val="22"/>
          <w:szCs w:val="22"/>
        </w:rPr>
        <w:t>ed</w:t>
      </w:r>
      <w:r w:rsidRPr="00953480">
        <w:rPr>
          <w:rFonts w:ascii="Book Antiqua" w:hAnsi="Book Antiqua"/>
          <w:sz w:val="22"/>
          <w:szCs w:val="22"/>
        </w:rPr>
        <w:t xml:space="preserve"> no breast surgery, endocrine surgery or elective </w:t>
      </w:r>
      <w:proofErr w:type="spellStart"/>
      <w:r w:rsidRPr="00953480">
        <w:rPr>
          <w:rFonts w:ascii="Book Antiqua" w:hAnsi="Book Antiqua"/>
          <w:sz w:val="22"/>
          <w:szCs w:val="22"/>
        </w:rPr>
        <w:t>colo</w:t>
      </w:r>
      <w:proofErr w:type="spellEnd"/>
      <w:r w:rsidRPr="00953480">
        <w:rPr>
          <w:rFonts w:ascii="Book Antiqua" w:hAnsi="Book Antiqua"/>
          <w:sz w:val="22"/>
          <w:szCs w:val="22"/>
        </w:rPr>
        <w:t>-rectal or vascular surgery.</w:t>
      </w:r>
    </w:p>
    <w:p w14:paraId="3771802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84E806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This focus of interest has enabled me to bring new developments to West Glamorgan (and in several instances the whole of Wales).  These include endoscopic ultrasound and laparoscopic ultrasound for the staging of upper G-I tumours, use of expandable metal stents and laser therapy for the palliation of oesophageal carcinoma, laparoscopic anti-reflux surgery and ablation techniques and most recently endoscopic mucosal resection in the management of Barrett’s oesophagus and early cancer.</w:t>
      </w:r>
      <w:r>
        <w:rPr>
          <w:rFonts w:ascii="Book Antiqua" w:hAnsi="Book Antiqua"/>
          <w:sz w:val="22"/>
          <w:szCs w:val="22"/>
        </w:rPr>
        <w:t xml:space="preserve"> I have a large experience of upper GI endoscopy in general and have carried out more than 20,000 such procedures, both diagnostic and therapeutic</w:t>
      </w:r>
    </w:p>
    <w:p w14:paraId="16A0012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357F415" w14:textId="53E8CA7A"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work</w:t>
      </w:r>
      <w:r>
        <w:rPr>
          <w:rFonts w:ascii="Book Antiqua" w:hAnsi="Book Antiqua"/>
          <w:sz w:val="22"/>
          <w:szCs w:val="22"/>
        </w:rPr>
        <w:t>ed</w:t>
      </w:r>
      <w:r w:rsidRPr="00953480">
        <w:rPr>
          <w:rFonts w:ascii="Book Antiqua" w:hAnsi="Book Antiqua"/>
          <w:sz w:val="22"/>
          <w:szCs w:val="22"/>
        </w:rPr>
        <w:t xml:space="preserve"> in comfortably the largest G-I unit in Wales and one of the largest in the UK.  We have first rate radiological, pathological, anaesthetic and intensive care support.  Since November 2010 we performed all our major, certainly </w:t>
      </w:r>
      <w:proofErr w:type="spellStart"/>
      <w:r w:rsidRPr="00953480">
        <w:rPr>
          <w:rFonts w:ascii="Book Antiqua" w:hAnsi="Book Antiqua"/>
          <w:sz w:val="22"/>
          <w:szCs w:val="22"/>
        </w:rPr>
        <w:t>resectional</w:t>
      </w:r>
      <w:proofErr w:type="spellEnd"/>
      <w:r w:rsidRPr="00953480">
        <w:rPr>
          <w:rFonts w:ascii="Book Antiqua" w:hAnsi="Book Antiqua"/>
          <w:sz w:val="22"/>
          <w:szCs w:val="22"/>
        </w:rPr>
        <w:t>, surgery in Morriston Hospital as well as takin</w:t>
      </w:r>
      <w:r>
        <w:rPr>
          <w:rFonts w:ascii="Book Antiqua" w:hAnsi="Book Antiqua"/>
          <w:sz w:val="22"/>
          <w:szCs w:val="22"/>
        </w:rPr>
        <w:t>g emergency admissions. I was</w:t>
      </w:r>
      <w:r w:rsidRPr="00953480">
        <w:rPr>
          <w:rFonts w:ascii="Book Antiqua" w:hAnsi="Book Antiqua"/>
          <w:sz w:val="22"/>
          <w:szCs w:val="22"/>
        </w:rPr>
        <w:t xml:space="preserve"> on the on-call rota, accepting an average of 3</w:t>
      </w:r>
      <w:r>
        <w:rPr>
          <w:rFonts w:ascii="Book Antiqua" w:hAnsi="Book Antiqua"/>
          <w:sz w:val="22"/>
          <w:szCs w:val="22"/>
        </w:rPr>
        <w:t>0 patients a day, 80 at weekend, until 2018, a total of 40 years of experience of the management of surgical emergencies.</w:t>
      </w:r>
    </w:p>
    <w:p w14:paraId="303B79B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4B9EC4C" w14:textId="7CEB3058"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 regularly perform trans-thoracic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radical gastrectomy, anti-reflux surgery (both laparoscopic and open) and surgery for large hiatus hernia as well as more routine procedures such as</w:t>
      </w:r>
      <w:r>
        <w:rPr>
          <w:rFonts w:ascii="Book Antiqua" w:hAnsi="Book Antiqua"/>
          <w:sz w:val="22"/>
          <w:szCs w:val="22"/>
        </w:rPr>
        <w:t xml:space="preserve"> laparoscopic cholecystectomy (</w:t>
      </w:r>
      <w:r w:rsidR="002F4420">
        <w:rPr>
          <w:rFonts w:ascii="Book Antiqua" w:hAnsi="Book Antiqua"/>
          <w:sz w:val="22"/>
          <w:szCs w:val="22"/>
        </w:rPr>
        <w:t>in 2003</w:t>
      </w:r>
      <w:r w:rsidRPr="00953480">
        <w:rPr>
          <w:rFonts w:ascii="Book Antiqua" w:hAnsi="Book Antiqua"/>
          <w:sz w:val="22"/>
          <w:szCs w:val="22"/>
        </w:rPr>
        <w:t xml:space="preserve"> I gave up pancreatic surgery as part of a local re-organisation- all pancreatic surgery for south Wales has now been centralised to Swansea)</w:t>
      </w:r>
      <w:r>
        <w:rPr>
          <w:rFonts w:ascii="Book Antiqua" w:hAnsi="Book Antiqua"/>
          <w:sz w:val="22"/>
          <w:szCs w:val="22"/>
        </w:rPr>
        <w:t>.</w:t>
      </w:r>
      <w:r w:rsidRPr="00953480">
        <w:rPr>
          <w:rFonts w:ascii="Book Antiqua" w:hAnsi="Book Antiqua"/>
          <w:sz w:val="22"/>
          <w:szCs w:val="22"/>
        </w:rPr>
        <w:t xml:space="preserve"> Audited results for many of these procedures</w:t>
      </w:r>
      <w:r>
        <w:rPr>
          <w:rFonts w:ascii="Book Antiqua" w:hAnsi="Book Antiqua"/>
          <w:sz w:val="22"/>
          <w:szCs w:val="22"/>
        </w:rPr>
        <w:t>, including the therapeutic endoscopy already mentioned,</w:t>
      </w:r>
      <w:r w:rsidRPr="00953480">
        <w:rPr>
          <w:rFonts w:ascii="Book Antiqua" w:hAnsi="Book Antiqua"/>
          <w:sz w:val="22"/>
          <w:szCs w:val="22"/>
        </w:rPr>
        <w:t xml:space="preserve"> have been presented at national meetings</w:t>
      </w:r>
      <w:r>
        <w:rPr>
          <w:rFonts w:ascii="Book Antiqua" w:hAnsi="Book Antiqua"/>
          <w:sz w:val="22"/>
          <w:szCs w:val="22"/>
        </w:rPr>
        <w:t xml:space="preserve"> and/or published in peer reviewed journals</w:t>
      </w:r>
      <w:r w:rsidRPr="00953480">
        <w:rPr>
          <w:rFonts w:ascii="Book Antiqua" w:hAnsi="Book Antiqua"/>
          <w:sz w:val="22"/>
          <w:szCs w:val="22"/>
        </w:rPr>
        <w:t xml:space="preserve">, and compare very favourably with the best </w:t>
      </w:r>
      <w:r>
        <w:rPr>
          <w:rFonts w:ascii="Book Antiqua" w:hAnsi="Book Antiqua"/>
          <w:sz w:val="22"/>
          <w:szCs w:val="22"/>
        </w:rPr>
        <w:t xml:space="preserve">reported </w:t>
      </w:r>
      <w:r w:rsidRPr="00953480">
        <w:rPr>
          <w:rFonts w:ascii="Book Antiqua" w:hAnsi="Book Antiqua"/>
          <w:sz w:val="22"/>
          <w:szCs w:val="22"/>
        </w:rPr>
        <w:t xml:space="preserve">results from any UK unit. </w:t>
      </w:r>
    </w:p>
    <w:p w14:paraId="1BAB18F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DEAAC02" w14:textId="77777777" w:rsidR="00A7139F" w:rsidRPr="00953480" w:rsidRDefault="00A7139F" w:rsidP="00A7139F">
      <w:pPr>
        <w:tabs>
          <w:tab w:val="left" w:pos="2880"/>
          <w:tab w:val="left" w:pos="3960"/>
          <w:tab w:val="left" w:pos="5130"/>
        </w:tabs>
        <w:jc w:val="both"/>
        <w:rPr>
          <w:rFonts w:ascii="Book Antiqua" w:hAnsi="Book Antiqua"/>
          <w:b/>
          <w:bCs/>
          <w:sz w:val="22"/>
          <w:szCs w:val="22"/>
          <w:u w:val="single"/>
        </w:rPr>
      </w:pPr>
      <w:r w:rsidRPr="00953480">
        <w:rPr>
          <w:rFonts w:ascii="Book Antiqua" w:hAnsi="Book Antiqua"/>
          <w:b/>
          <w:bCs/>
          <w:sz w:val="22"/>
          <w:szCs w:val="22"/>
          <w:u w:val="single"/>
        </w:rPr>
        <w:t>TEACHING/ EDUCATION</w:t>
      </w:r>
    </w:p>
    <w:p w14:paraId="7ED5732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DAED83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 a demonstrator in anatomy I instructed all levels of pre-clinical students in gross anatomy, histology and histopathology.  I gave several lectures to the senior class on head and neck anatomy.  I have also instructed nurses, police cadets and members of the St John’s Ambulance Brigade.</w:t>
      </w:r>
    </w:p>
    <w:p w14:paraId="17A9690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92E3FF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At each grade of surgical training I have taught medical students and more recently been responsible for organising teaching schedules.  I particularly enjoy teaching and have a bank of teaching slides and quiz questions.</w:t>
      </w:r>
    </w:p>
    <w:p w14:paraId="5E583F64"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A84D1A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 xml:space="preserve">At consultant level my teaching remit </w:t>
      </w:r>
      <w:r>
        <w:rPr>
          <w:rFonts w:ascii="Book Antiqua" w:hAnsi="Book Antiqua"/>
          <w:sz w:val="22"/>
          <w:szCs w:val="22"/>
        </w:rPr>
        <w:t>wa</w:t>
      </w:r>
      <w:r w:rsidRPr="00953480">
        <w:rPr>
          <w:rFonts w:ascii="Book Antiqua" w:hAnsi="Book Antiqua"/>
          <w:sz w:val="22"/>
          <w:szCs w:val="22"/>
        </w:rPr>
        <w:t>s greater than ever.  I ha</w:t>
      </w:r>
      <w:r>
        <w:rPr>
          <w:rFonts w:ascii="Book Antiqua" w:hAnsi="Book Antiqua"/>
          <w:sz w:val="22"/>
          <w:szCs w:val="22"/>
        </w:rPr>
        <w:t>d</w:t>
      </w:r>
      <w:r w:rsidRPr="00953480">
        <w:rPr>
          <w:rFonts w:ascii="Book Antiqua" w:hAnsi="Book Antiqua"/>
          <w:sz w:val="22"/>
          <w:szCs w:val="22"/>
        </w:rPr>
        <w:t xml:space="preserve"> a specialist registrar attached to me nearly all the time - these individuals are usually senior and are interested in specialising in upper G-I surgery. I also ha</w:t>
      </w:r>
      <w:r>
        <w:rPr>
          <w:rFonts w:ascii="Book Antiqua" w:hAnsi="Book Antiqua"/>
          <w:sz w:val="22"/>
          <w:szCs w:val="22"/>
        </w:rPr>
        <w:t>d</w:t>
      </w:r>
      <w:r w:rsidRPr="00953480">
        <w:rPr>
          <w:rFonts w:ascii="Book Antiqua" w:hAnsi="Book Antiqua"/>
          <w:sz w:val="22"/>
          <w:szCs w:val="22"/>
        </w:rPr>
        <w:t xml:space="preserve"> a core trainee who is essentially supernumerary to service requirement and is present for training.  We ha</w:t>
      </w:r>
      <w:r>
        <w:rPr>
          <w:rFonts w:ascii="Book Antiqua" w:hAnsi="Book Antiqua"/>
          <w:sz w:val="22"/>
          <w:szCs w:val="22"/>
        </w:rPr>
        <w:t>d</w:t>
      </w:r>
      <w:r w:rsidRPr="00953480">
        <w:rPr>
          <w:rFonts w:ascii="Book Antiqua" w:hAnsi="Book Antiqua"/>
          <w:sz w:val="22"/>
          <w:szCs w:val="22"/>
        </w:rPr>
        <w:t xml:space="preserve"> a monthly journal club which I was instrumental in starting. </w:t>
      </w:r>
    </w:p>
    <w:p w14:paraId="546C6E0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EC4F0F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 talk regularly at postgraduate meetings to mixed audiences including GPs and to fellowship courses on my subspecialty. I am a tutor on the basic surgical skills course in Cardiff about 3 times a year and also now on advanced surgical skills courses. I am now on faculty for the south Wales </w:t>
      </w:r>
      <w:proofErr w:type="spellStart"/>
      <w:r w:rsidRPr="00953480">
        <w:rPr>
          <w:rFonts w:ascii="Book Antiqua" w:hAnsi="Book Antiqua"/>
          <w:sz w:val="22"/>
          <w:szCs w:val="22"/>
        </w:rPr>
        <w:t>CCrISP</w:t>
      </w:r>
      <w:proofErr w:type="spellEnd"/>
      <w:r w:rsidRPr="00953480">
        <w:rPr>
          <w:rFonts w:ascii="Book Antiqua" w:hAnsi="Book Antiqua"/>
          <w:sz w:val="22"/>
          <w:szCs w:val="22"/>
        </w:rPr>
        <w:t xml:space="preserve"> courses and have attended the college faculty day. For about 5 five years I have run a minor surgery course for local GP trainees, recently extended to include principals in general practice and undergraduate students!</w:t>
      </w:r>
    </w:p>
    <w:p w14:paraId="445CC39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5C94B5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In 2004 Swansea took its’ first graduate entry medical student intake. I teach anatomy on 5 different “weeks” to these students as well as basic surgical skills (as above – regularly scored as the most popular of the year) and undertake clinical, lecture based teaching (for the subsequent years). I had a final year (Cardiff) student attached to my unit for the majority of the year, and formally teach all the students on the unit on a weekly basis.  With the development of the Swansea School I have taken 2 students for 5 week apprenticeships. With development of the Swansea School as a </w:t>
      </w:r>
      <w:proofErr w:type="spellStart"/>
      <w:r w:rsidRPr="00953480">
        <w:rPr>
          <w:rFonts w:ascii="Book Antiqua" w:hAnsi="Book Antiqua"/>
          <w:sz w:val="22"/>
          <w:szCs w:val="22"/>
        </w:rPr>
        <w:t>stand alone</w:t>
      </w:r>
      <w:proofErr w:type="spellEnd"/>
      <w:r w:rsidRPr="00953480">
        <w:rPr>
          <w:rFonts w:ascii="Book Antiqua" w:hAnsi="Book Antiqua"/>
          <w:sz w:val="22"/>
          <w:szCs w:val="22"/>
        </w:rPr>
        <w:t xml:space="preserve"> medical school, with a 4 year course, I am involved even more in the 3</w:t>
      </w:r>
      <w:r w:rsidRPr="00953480">
        <w:rPr>
          <w:rFonts w:ascii="Book Antiqua" w:hAnsi="Book Antiqua"/>
          <w:sz w:val="22"/>
          <w:szCs w:val="22"/>
          <w:vertAlign w:val="superscript"/>
        </w:rPr>
        <w:t>rd</w:t>
      </w:r>
      <w:r w:rsidRPr="00953480">
        <w:rPr>
          <w:rFonts w:ascii="Book Antiqua" w:hAnsi="Book Antiqua"/>
          <w:sz w:val="22"/>
          <w:szCs w:val="22"/>
        </w:rPr>
        <w:t xml:space="preserve"> and 4</w:t>
      </w:r>
      <w:r w:rsidRPr="00953480">
        <w:rPr>
          <w:rFonts w:ascii="Book Antiqua" w:hAnsi="Book Antiqua"/>
          <w:sz w:val="22"/>
          <w:szCs w:val="22"/>
          <w:vertAlign w:val="superscript"/>
        </w:rPr>
        <w:t>th</w:t>
      </w:r>
      <w:r>
        <w:rPr>
          <w:rFonts w:ascii="Book Antiqua" w:hAnsi="Book Antiqua"/>
          <w:sz w:val="22"/>
          <w:szCs w:val="22"/>
        </w:rPr>
        <w:t xml:space="preserve"> years in teaching </w:t>
      </w:r>
      <w:r w:rsidRPr="00953480">
        <w:rPr>
          <w:rFonts w:ascii="Book Antiqua" w:hAnsi="Book Antiqua"/>
          <w:sz w:val="22"/>
          <w:szCs w:val="22"/>
        </w:rPr>
        <w:t>my special interest.</w:t>
      </w:r>
      <w:r>
        <w:rPr>
          <w:rFonts w:ascii="Book Antiqua" w:hAnsi="Book Antiqua"/>
          <w:sz w:val="22"/>
          <w:szCs w:val="22"/>
        </w:rPr>
        <w:t xml:space="preserve"> I continue to teach after my retirement.</w:t>
      </w:r>
    </w:p>
    <w:p w14:paraId="065CBC6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EB55753" w14:textId="77777777" w:rsidR="00A7139F" w:rsidRPr="00953480"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Since 2002</w:t>
      </w:r>
      <w:r w:rsidRPr="00953480">
        <w:rPr>
          <w:rFonts w:ascii="Book Antiqua" w:hAnsi="Book Antiqua"/>
          <w:sz w:val="22"/>
          <w:szCs w:val="22"/>
        </w:rPr>
        <w:t xml:space="preserve"> I have been an examiner for the Intercollegiate Board (exit exam) in general surgery.</w:t>
      </w:r>
      <w:r>
        <w:rPr>
          <w:rFonts w:ascii="Book Antiqua" w:hAnsi="Book Antiqua"/>
          <w:sz w:val="22"/>
          <w:szCs w:val="22"/>
        </w:rPr>
        <w:t xml:space="preserve"> I am now the longest serving examiner in the British Isles and continue to examine today – next diet September 2024.</w:t>
      </w:r>
    </w:p>
    <w:p w14:paraId="7DE3C7B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70C88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have been heavily involved in the preparation of guidelines for the management of pancreatic cancer, under the aegis of the BSG and AUGIS as well as the local Welsh guidelines for the management of gastro-oesophageal cancer. I am a regular reviewer for the Annals of the Royal College of Surgeons and the British Journal of Surgery, and am on the editorial board of the British Journal of Surgery.</w:t>
      </w:r>
    </w:p>
    <w:p w14:paraId="4FC9232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255852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was on the Surgical Training Committee for Wales and the regional co-ordinator for higher surgical training in south west Wales for many years.</w:t>
      </w:r>
    </w:p>
    <w:p w14:paraId="55E1ECA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7419C0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B0AFFE7" w14:textId="77777777" w:rsidR="00A7139F" w:rsidRPr="00953480" w:rsidRDefault="00A7139F" w:rsidP="00A7139F">
      <w:pPr>
        <w:pStyle w:val="Heading2"/>
        <w:rPr>
          <w:rFonts w:ascii="Book Antiqua" w:hAnsi="Book Antiqua"/>
          <w:sz w:val="22"/>
          <w:szCs w:val="22"/>
        </w:rPr>
      </w:pPr>
    </w:p>
    <w:p w14:paraId="4007E81B" w14:textId="77777777" w:rsidR="00A7139F" w:rsidRPr="00953480" w:rsidRDefault="00A7139F" w:rsidP="00A7139F">
      <w:pPr>
        <w:pStyle w:val="Heading2"/>
        <w:rPr>
          <w:rFonts w:ascii="Book Antiqua" w:hAnsi="Book Antiqua"/>
          <w:sz w:val="22"/>
          <w:szCs w:val="22"/>
        </w:rPr>
      </w:pPr>
      <w:r w:rsidRPr="00953480">
        <w:rPr>
          <w:rFonts w:ascii="Book Antiqua" w:hAnsi="Book Antiqua"/>
          <w:sz w:val="22"/>
          <w:szCs w:val="22"/>
        </w:rPr>
        <w:t>AUDIT</w:t>
      </w:r>
    </w:p>
    <w:p w14:paraId="0A602D94"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C12B1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have been closely involved in the audit process for many years.  At Preston I was responsible for collecting and presenting date for 4 consultant surgeons on a monthly basis.  In Manchester Royal Infirmary we ran a prospective computerised collection of all audit data, with a weekly meeting of all staff to go through notes and ensure all relevant facts were recorded and accurate.  In Withington I was responsible for the organisation of weekly audit meetings rotating through the firms and covering a wide variety of topics.</w:t>
      </w:r>
    </w:p>
    <w:p w14:paraId="5B9F885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23D7FA5" w14:textId="77777777" w:rsidR="00A7139F"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 Singleton, I was chairman of the audit committee and arranged and chaired monthly audit meetings on a ‘rolling’ half day for 7 years until last y</w:t>
      </w:r>
      <w:r>
        <w:rPr>
          <w:rFonts w:ascii="Book Antiqua" w:hAnsi="Book Antiqua"/>
          <w:sz w:val="22"/>
          <w:szCs w:val="22"/>
        </w:rPr>
        <w:t xml:space="preserve">ear. </w:t>
      </w:r>
      <w:r w:rsidRPr="00953480">
        <w:rPr>
          <w:rFonts w:ascii="Book Antiqua" w:hAnsi="Book Antiqua"/>
          <w:sz w:val="22"/>
          <w:szCs w:val="22"/>
        </w:rPr>
        <w:t>These are held in conjunction with our neighbouring hospital.  It is widely accepted that I was responsible for improving the audit process.</w:t>
      </w:r>
    </w:p>
    <w:p w14:paraId="5C5685DA" w14:textId="77777777" w:rsidR="00A7139F" w:rsidRDefault="00A7139F" w:rsidP="00A7139F">
      <w:pPr>
        <w:tabs>
          <w:tab w:val="left" w:pos="2880"/>
          <w:tab w:val="left" w:pos="3960"/>
          <w:tab w:val="left" w:pos="5130"/>
        </w:tabs>
        <w:jc w:val="both"/>
        <w:rPr>
          <w:rFonts w:ascii="Book Antiqua" w:hAnsi="Book Antiqua"/>
          <w:sz w:val="22"/>
          <w:szCs w:val="22"/>
        </w:rPr>
      </w:pPr>
    </w:p>
    <w:p w14:paraId="7E59DCC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8779D4D" w14:textId="77777777" w:rsidR="00A7139F" w:rsidRPr="00953480" w:rsidRDefault="00A7139F" w:rsidP="00A7139F">
      <w:pPr>
        <w:pStyle w:val="Heading2"/>
        <w:rPr>
          <w:rFonts w:ascii="Book Antiqua" w:hAnsi="Book Antiqua"/>
          <w:sz w:val="22"/>
          <w:szCs w:val="22"/>
        </w:rPr>
      </w:pPr>
      <w:r w:rsidRPr="00953480">
        <w:rPr>
          <w:rFonts w:ascii="Book Antiqua" w:hAnsi="Book Antiqua"/>
          <w:sz w:val="22"/>
          <w:szCs w:val="22"/>
        </w:rPr>
        <w:t>ADMINISTRATION/MANAGEMENT</w:t>
      </w:r>
    </w:p>
    <w:p w14:paraId="7FDA791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B64A40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have always taken an active interest in the administrative side of hospital life.  I attended all the surgical division meetings while in Preston and continued to do so at Manchester Royal Infirmary.  I am a member of the BMA and gave a presentation at a large meeting (attended by the local MP) of the Cheshire division on the hospital junior’s view of the NHS reforms at the time of their implementation.</w:t>
      </w:r>
    </w:p>
    <w:p w14:paraId="5EF5626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6CCFCB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Like many senior registrars I have had responsibility for making up on-call rotas.  In particular I had the task of working out an entirely new system in Preston when 1:2 rotas (which had been in force for many years) were deemed unacceptable, but no new staff were available.</w:t>
      </w:r>
    </w:p>
    <w:p w14:paraId="010880A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E3D588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am a past member of the local District Management Committee and a member of the trust Drug and Therapeutics Committee, the Critical Care Board, the Theatre Users Committee, the Endoscopy User Committee and the Post-Graduate Board</w:t>
      </w:r>
    </w:p>
    <w:p w14:paraId="5279C0D5"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3E77A8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Swansea is the location of the South and West Wales Cancer Centre. As the provision of cancer services in the UK matures and hopefully improves we are in an important and responsible position to influence the delivery of cancer care in an area covering nearly half of Wales. I was the lead clinician for upper G-I cancer in Swansea NHS trust for 6 years and have been responsible for setting up </w:t>
      </w:r>
      <w:r>
        <w:rPr>
          <w:rFonts w:ascii="Book Antiqua" w:hAnsi="Book Antiqua"/>
          <w:sz w:val="22"/>
          <w:szCs w:val="22"/>
        </w:rPr>
        <w:t>the Upper GI MDT</w:t>
      </w:r>
      <w:r w:rsidRPr="00953480">
        <w:rPr>
          <w:rFonts w:ascii="Book Antiqua" w:hAnsi="Book Antiqua"/>
          <w:sz w:val="22"/>
          <w:szCs w:val="22"/>
        </w:rPr>
        <w:t xml:space="preserve">, by common consent, </w:t>
      </w:r>
      <w:r>
        <w:rPr>
          <w:rFonts w:ascii="Book Antiqua" w:hAnsi="Book Antiqua"/>
          <w:sz w:val="22"/>
          <w:szCs w:val="22"/>
        </w:rPr>
        <w:t xml:space="preserve">was </w:t>
      </w:r>
      <w:r w:rsidRPr="00953480">
        <w:rPr>
          <w:rFonts w:ascii="Book Antiqua" w:hAnsi="Book Antiqua"/>
          <w:sz w:val="22"/>
          <w:szCs w:val="22"/>
        </w:rPr>
        <w:t xml:space="preserve">been a huge success. In addition I was chair for upper G-I cancer for the South and West Wales Cancer Network for 5 years until 2007. In this role I have worked hard to modernise the delivery of care to patients in the network with upper G-I cancer, often not helped by politicians and sometimes by colleagues in smaller hospitals. I had managed to ensure that the vast majority of </w:t>
      </w:r>
      <w:proofErr w:type="spellStart"/>
      <w:r w:rsidRPr="00953480">
        <w:rPr>
          <w:rFonts w:ascii="Book Antiqua" w:hAnsi="Book Antiqua"/>
          <w:sz w:val="22"/>
          <w:szCs w:val="22"/>
        </w:rPr>
        <w:t>resectional</w:t>
      </w:r>
      <w:proofErr w:type="spellEnd"/>
      <w:r w:rsidRPr="00953480">
        <w:rPr>
          <w:rFonts w:ascii="Book Antiqua" w:hAnsi="Book Antiqua"/>
          <w:sz w:val="22"/>
          <w:szCs w:val="22"/>
        </w:rPr>
        <w:t xml:space="preserve"> surgery for upper G-I cancer for the whole region is performed in Swansea.  I have been instrumental in setting up referral channels from the appropriate clinicians in most other hospitals in South and West Wales, and have set up a video link between Swansea and Aberystwyth for our MDT.  </w:t>
      </w:r>
    </w:p>
    <w:p w14:paraId="0253798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769577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w:t>
      </w:r>
      <w:r>
        <w:rPr>
          <w:rFonts w:ascii="Book Antiqua" w:hAnsi="Book Antiqua"/>
          <w:sz w:val="22"/>
          <w:szCs w:val="22"/>
        </w:rPr>
        <w:t xml:space="preserve">adly, for a variety of </w:t>
      </w:r>
      <w:r w:rsidRPr="00953480">
        <w:rPr>
          <w:rFonts w:ascii="Book Antiqua" w:hAnsi="Book Antiqua"/>
          <w:sz w:val="22"/>
          <w:szCs w:val="22"/>
        </w:rPr>
        <w:t>political reasons, the OG service in S</w:t>
      </w:r>
      <w:r>
        <w:rPr>
          <w:rFonts w:ascii="Book Antiqua" w:hAnsi="Book Antiqua"/>
          <w:sz w:val="22"/>
          <w:szCs w:val="22"/>
        </w:rPr>
        <w:t xml:space="preserve">wansea has been </w:t>
      </w:r>
      <w:r w:rsidRPr="00953480">
        <w:rPr>
          <w:rFonts w:ascii="Book Antiqua" w:hAnsi="Book Antiqua"/>
          <w:sz w:val="22"/>
          <w:szCs w:val="22"/>
        </w:rPr>
        <w:t>under threat</w:t>
      </w:r>
      <w:r>
        <w:rPr>
          <w:rFonts w:ascii="Book Antiqua" w:hAnsi="Book Antiqua"/>
          <w:sz w:val="22"/>
          <w:szCs w:val="22"/>
        </w:rPr>
        <w:t xml:space="preserve"> for some time</w:t>
      </w:r>
      <w:r w:rsidRPr="00953480">
        <w:rPr>
          <w:rFonts w:ascii="Book Antiqua" w:hAnsi="Book Antiqua"/>
          <w:sz w:val="22"/>
          <w:szCs w:val="22"/>
        </w:rPr>
        <w:t xml:space="preserve">.  Patients from Aberystwyth, </w:t>
      </w:r>
      <w:r>
        <w:rPr>
          <w:rFonts w:ascii="Book Antiqua" w:hAnsi="Book Antiqua"/>
          <w:sz w:val="22"/>
          <w:szCs w:val="22"/>
        </w:rPr>
        <w:t xml:space="preserve">indeed the whole of the Health Board to our west, </w:t>
      </w:r>
      <w:r w:rsidRPr="00953480">
        <w:rPr>
          <w:rFonts w:ascii="Book Antiqua" w:hAnsi="Book Antiqua"/>
          <w:sz w:val="22"/>
          <w:szCs w:val="22"/>
        </w:rPr>
        <w:t xml:space="preserve">quite ridiculously and inappropriately, are travelling to Cardiff for OG </w:t>
      </w:r>
      <w:proofErr w:type="spellStart"/>
      <w:r w:rsidRPr="00953480">
        <w:rPr>
          <w:rFonts w:ascii="Book Antiqua" w:hAnsi="Book Antiqua"/>
          <w:sz w:val="22"/>
          <w:szCs w:val="22"/>
        </w:rPr>
        <w:t>resectional</w:t>
      </w:r>
      <w:proofErr w:type="spellEnd"/>
      <w:r w:rsidRPr="00953480">
        <w:rPr>
          <w:rFonts w:ascii="Book Antiqua" w:hAnsi="Book Antiqua"/>
          <w:sz w:val="22"/>
          <w:szCs w:val="22"/>
        </w:rPr>
        <w:t xml:space="preserve"> surgery.  Not only is this absolutely against the wishes of the clinicians in Aberystwyth, the available evidence clearly suggests they can expect substantially inferior outcomes.  I continue</w:t>
      </w:r>
      <w:r>
        <w:rPr>
          <w:rFonts w:ascii="Book Antiqua" w:hAnsi="Book Antiqua"/>
          <w:sz w:val="22"/>
          <w:szCs w:val="22"/>
        </w:rPr>
        <w:t>d</w:t>
      </w:r>
      <w:r w:rsidRPr="00953480">
        <w:rPr>
          <w:rFonts w:ascii="Book Antiqua" w:hAnsi="Book Antiqua"/>
          <w:sz w:val="22"/>
          <w:szCs w:val="22"/>
        </w:rPr>
        <w:t xml:space="preserve"> to work to correct these anomalies and effect the centralisation of all OG </w:t>
      </w:r>
      <w:proofErr w:type="spellStart"/>
      <w:r w:rsidRPr="00953480">
        <w:rPr>
          <w:rFonts w:ascii="Book Antiqua" w:hAnsi="Book Antiqua"/>
          <w:sz w:val="22"/>
          <w:szCs w:val="22"/>
        </w:rPr>
        <w:t>resectional</w:t>
      </w:r>
      <w:proofErr w:type="spellEnd"/>
      <w:r w:rsidRPr="00953480">
        <w:rPr>
          <w:rFonts w:ascii="Book Antiqua" w:hAnsi="Book Antiqua"/>
          <w:sz w:val="22"/>
          <w:szCs w:val="22"/>
        </w:rPr>
        <w:t xml:space="preserve"> work from south west Wales in Swansea, which is, unarguably, the correct approach.  </w:t>
      </w:r>
      <w:r>
        <w:rPr>
          <w:rFonts w:ascii="Book Antiqua" w:hAnsi="Book Antiqua"/>
          <w:sz w:val="22"/>
          <w:szCs w:val="22"/>
        </w:rPr>
        <w:t>Sadly despite all my efforts the OG cancer service in Swansea is no more, and all the surgery takes place in Cardiff. As I have predicted for years the quality of care received by local patients has seriously and significantly deteriorated, all so unnecessary.</w:t>
      </w:r>
    </w:p>
    <w:p w14:paraId="7F4DC8B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61962A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I am a former member of AUGIS Council for 3 years and the AUGIS representative on the Joint Advisory Group on G-I Endoscopy (JAG), also for 3 years.</w:t>
      </w:r>
    </w:p>
    <w:p w14:paraId="76EA829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DA110EF" w14:textId="77777777" w:rsidR="00A7139F" w:rsidRPr="00953480"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I am a past</w:t>
      </w:r>
      <w:r w:rsidRPr="00953480">
        <w:rPr>
          <w:rFonts w:ascii="Book Antiqua" w:hAnsi="Book Antiqua"/>
          <w:sz w:val="22"/>
          <w:szCs w:val="22"/>
        </w:rPr>
        <w:t xml:space="preserve"> president of the Welsh Surgical Society.  </w:t>
      </w:r>
    </w:p>
    <w:p w14:paraId="4713634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DD4C5C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6B4507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E7FB1A7" w14:textId="77777777" w:rsidR="00A7139F" w:rsidRPr="00953480" w:rsidRDefault="00A7139F" w:rsidP="00A7139F">
      <w:pPr>
        <w:pStyle w:val="Heading2"/>
        <w:rPr>
          <w:rFonts w:ascii="Book Antiqua" w:hAnsi="Book Antiqua"/>
          <w:sz w:val="22"/>
          <w:szCs w:val="22"/>
        </w:rPr>
      </w:pPr>
      <w:r w:rsidRPr="00953480">
        <w:rPr>
          <w:rFonts w:ascii="Book Antiqua" w:hAnsi="Book Antiqua"/>
          <w:sz w:val="22"/>
          <w:szCs w:val="22"/>
        </w:rPr>
        <w:lastRenderedPageBreak/>
        <w:t>COURSES</w:t>
      </w:r>
    </w:p>
    <w:p w14:paraId="03CF5E5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563D1A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Like any surgeon in my position, I attend a large number of regional and national meetings and courses.  I am particularly interested in the practical side of surgery and  have been to the ‘Surgical Masterclass’ (arranged by the Edinburgh College in Aviemore), a 3 day symposium on laparoscopic cholecystectomy in Leeds and Dr Charles Swan’s </w:t>
      </w:r>
      <w:proofErr w:type="spellStart"/>
      <w:r w:rsidRPr="00953480">
        <w:rPr>
          <w:rFonts w:ascii="Book Antiqua" w:hAnsi="Book Antiqua"/>
          <w:sz w:val="22"/>
          <w:szCs w:val="22"/>
        </w:rPr>
        <w:t>Keymed</w:t>
      </w:r>
      <w:proofErr w:type="spellEnd"/>
      <w:r w:rsidRPr="00953480">
        <w:rPr>
          <w:rFonts w:ascii="Book Antiqua" w:hAnsi="Book Antiqua"/>
          <w:sz w:val="22"/>
          <w:szCs w:val="22"/>
        </w:rPr>
        <w:t xml:space="preserve"> sponsored week-long colonoscopy course in Stoke.  I have attended a 7 day management course arranged for senior registrars by N W region.</w:t>
      </w:r>
    </w:p>
    <w:p w14:paraId="216ED28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38F5D3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Recently my attendance at courses and meetings has been exclusively concerned with upper G-I surgery.  I am very happy to travel to see a colleague operate and recently went to Basingstoke twice to watch Myrddin Rees perform liver resections, and also to Stockport to watch William Brough perform laparoscopic fundoplication  and Bristol to watch Derek Alderson perform an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xml:space="preserve"> (in addition to formal events).  I attended the 6th World Congress of the International Society for Diseases of the Oesophagus in Milan in 1995 and the OESO symposium on the gastro-oesophageal junction in Paris in 1996, and recently the 7th World Congress of the ISDE in Montreal.</w:t>
      </w:r>
    </w:p>
    <w:p w14:paraId="1DF8989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503CCB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 am a regular attender (and presenter) at the meetings of the Welsh Surgical Society, the Association of Upper G-I Surgeons, the Association of Laparoscopic</w:t>
      </w:r>
      <w:r>
        <w:rPr>
          <w:rFonts w:ascii="Book Antiqua" w:hAnsi="Book Antiqua"/>
          <w:sz w:val="22"/>
          <w:szCs w:val="22"/>
        </w:rPr>
        <w:t xml:space="preserve"> Surgeons </w:t>
      </w:r>
      <w:r w:rsidRPr="00953480">
        <w:rPr>
          <w:rFonts w:ascii="Book Antiqua" w:hAnsi="Book Antiqua"/>
          <w:sz w:val="22"/>
          <w:szCs w:val="22"/>
        </w:rPr>
        <w:t>and the Association of Surgeons.</w:t>
      </w:r>
    </w:p>
    <w:p w14:paraId="5DD1C18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2FB311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997044B" w14:textId="77777777" w:rsidR="00A7139F" w:rsidRPr="00953480" w:rsidRDefault="00A7139F" w:rsidP="00A7139F">
      <w:pPr>
        <w:tabs>
          <w:tab w:val="left" w:pos="2880"/>
          <w:tab w:val="left" w:pos="3960"/>
          <w:tab w:val="left" w:pos="5130"/>
        </w:tabs>
        <w:jc w:val="both"/>
        <w:rPr>
          <w:rFonts w:ascii="Book Antiqua" w:hAnsi="Book Antiqua"/>
          <w:b/>
          <w:sz w:val="22"/>
          <w:szCs w:val="22"/>
          <w:u w:val="single"/>
        </w:rPr>
      </w:pPr>
    </w:p>
    <w:p w14:paraId="018C68EC" w14:textId="77777777" w:rsidR="00A7139F" w:rsidRPr="00953480" w:rsidRDefault="00A7139F" w:rsidP="00A7139F">
      <w:pPr>
        <w:tabs>
          <w:tab w:val="left" w:pos="2880"/>
          <w:tab w:val="left" w:pos="3960"/>
          <w:tab w:val="left" w:pos="5130"/>
        </w:tabs>
        <w:jc w:val="both"/>
        <w:rPr>
          <w:rFonts w:ascii="Book Antiqua" w:hAnsi="Book Antiqua"/>
          <w:b/>
          <w:sz w:val="22"/>
          <w:szCs w:val="22"/>
          <w:u w:val="single"/>
        </w:rPr>
      </w:pPr>
      <w:r w:rsidRPr="00953480">
        <w:rPr>
          <w:rFonts w:ascii="Book Antiqua" w:hAnsi="Book Antiqua"/>
          <w:b/>
          <w:sz w:val="22"/>
          <w:szCs w:val="22"/>
          <w:u w:val="single"/>
        </w:rPr>
        <w:t>RESEARCH</w:t>
      </w:r>
    </w:p>
    <w:p w14:paraId="02A1D7A4" w14:textId="77777777" w:rsidR="00A7139F" w:rsidRPr="00953480" w:rsidRDefault="00A7139F" w:rsidP="00A7139F">
      <w:pPr>
        <w:tabs>
          <w:tab w:val="left" w:pos="2880"/>
          <w:tab w:val="left" w:pos="3960"/>
          <w:tab w:val="left" w:pos="5130"/>
        </w:tabs>
        <w:jc w:val="both"/>
        <w:rPr>
          <w:rFonts w:ascii="Book Antiqua" w:hAnsi="Book Antiqua"/>
          <w:b/>
          <w:sz w:val="22"/>
          <w:szCs w:val="22"/>
          <w:u w:val="single"/>
        </w:rPr>
      </w:pPr>
    </w:p>
    <w:p w14:paraId="15DA6102" w14:textId="77777777" w:rsidR="00A7139F" w:rsidRPr="00953480" w:rsidRDefault="00A7139F" w:rsidP="00A7139F">
      <w:pPr>
        <w:tabs>
          <w:tab w:val="left" w:pos="2880"/>
          <w:tab w:val="left" w:pos="3960"/>
          <w:tab w:val="left" w:pos="5130"/>
        </w:tabs>
        <w:jc w:val="both"/>
        <w:rPr>
          <w:rFonts w:ascii="Book Antiqua" w:hAnsi="Book Antiqua"/>
          <w:b/>
          <w:sz w:val="22"/>
          <w:szCs w:val="22"/>
          <w:u w:val="single"/>
        </w:rPr>
      </w:pPr>
    </w:p>
    <w:p w14:paraId="75C8521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My research in Harvard was concerned with growth hormone.  This potent anabolic agent has been shown to improve wound and fracture healing and to reduce protein catabolism and nitrogen losses in severely ill patients, especially those with burns following multiple trauma.  Although initially supplies of growth hormone were scarce, now biosynthetic techniques have made unlimited quantities available.  I examined in detail the effects of growth hormone in the short term (7 days) in paired studies on normal volunteers receiving parenteral nutrition of varying energy intake.  There was a significant improvement in nitrogen balance, even when energy intake was inadequate - this is particularly important in patients in whom central venous feeding is dangerous or undesirable.  These studies were extended to patients with gastro-intestinal fistulae receiving parenteral nutrition, with similar encouraging results.  This work has formed the basis of a ChM thesis which was awarded in 1989 and has been enthusiastically continued in Boston and other international centres.</w:t>
      </w:r>
    </w:p>
    <w:p w14:paraId="21013A8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72FB8F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While at Harvard I was a co-worker in studies designed to examine the effect of endotoxin on volunteers.  Endotoxin appears to mediate the majority of responses seen in hypercatabolic patients and further studies with beta-blockers and prostaglandin inhibitors are underway to further elucidate the pathways through which these effects are produced.</w:t>
      </w:r>
    </w:p>
    <w:p w14:paraId="0CD8C19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287851C" w14:textId="77777777" w:rsidR="00A7139F"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Examination of my publication/presentations reveals where my research interests now lie.  Recent projects</w:t>
      </w:r>
      <w:r>
        <w:rPr>
          <w:rFonts w:ascii="Book Antiqua" w:hAnsi="Book Antiqua"/>
          <w:sz w:val="22"/>
          <w:szCs w:val="22"/>
        </w:rPr>
        <w:t>, and publications,</w:t>
      </w:r>
      <w:r w:rsidRPr="00953480">
        <w:rPr>
          <w:rFonts w:ascii="Book Antiqua" w:hAnsi="Book Antiqua"/>
          <w:sz w:val="22"/>
          <w:szCs w:val="22"/>
        </w:rPr>
        <w:t xml:space="preserve"> include endoscopic ultrasound in the staging of upper G-I cancer, metal stents in the palliation of oesophageal cancer, surgery for liver trauma, audit of laparoscopic cholecystectomy in our institution, laparoscopic ultrasound in the </w:t>
      </w:r>
      <w:r w:rsidRPr="00953480">
        <w:rPr>
          <w:rFonts w:ascii="Book Antiqua" w:hAnsi="Book Antiqua"/>
          <w:sz w:val="22"/>
          <w:szCs w:val="22"/>
        </w:rPr>
        <w:lastRenderedPageBreak/>
        <w:t xml:space="preserve">staging of pancreatic cancer, results of local introduction of endoscopic mucosal resection and presentation/publication of my personal series of oesophageal resections and my views on the surgical management of oesophageal cancer.  </w:t>
      </w:r>
    </w:p>
    <w:p w14:paraId="540A7968" w14:textId="77777777" w:rsidR="00A7139F" w:rsidRDefault="00A7139F" w:rsidP="00A7139F">
      <w:pPr>
        <w:tabs>
          <w:tab w:val="left" w:pos="2880"/>
          <w:tab w:val="left" w:pos="3960"/>
          <w:tab w:val="left" w:pos="5130"/>
        </w:tabs>
        <w:jc w:val="both"/>
        <w:rPr>
          <w:rFonts w:ascii="Book Antiqua" w:hAnsi="Book Antiqua"/>
          <w:sz w:val="22"/>
          <w:szCs w:val="22"/>
        </w:rPr>
      </w:pPr>
    </w:p>
    <w:p w14:paraId="30E07CE6" w14:textId="77777777" w:rsidR="00A7139F" w:rsidRDefault="00A7139F" w:rsidP="00A7139F">
      <w:pPr>
        <w:tabs>
          <w:tab w:val="left" w:pos="2880"/>
          <w:tab w:val="left" w:pos="3960"/>
          <w:tab w:val="left" w:pos="5130"/>
        </w:tabs>
        <w:jc w:val="both"/>
        <w:rPr>
          <w:rFonts w:ascii="Book Antiqua" w:hAnsi="Book Antiqua"/>
          <w:sz w:val="22"/>
          <w:szCs w:val="22"/>
        </w:rPr>
      </w:pPr>
    </w:p>
    <w:p w14:paraId="2F244F89" w14:textId="77777777" w:rsidR="00A7139F" w:rsidRDefault="00A7139F" w:rsidP="00A7139F">
      <w:pPr>
        <w:tabs>
          <w:tab w:val="left" w:pos="2880"/>
          <w:tab w:val="left" w:pos="3960"/>
          <w:tab w:val="left" w:pos="5130"/>
        </w:tabs>
        <w:jc w:val="both"/>
        <w:rPr>
          <w:rFonts w:ascii="Book Antiqua" w:hAnsi="Book Antiqua"/>
          <w:b/>
          <w:sz w:val="22"/>
          <w:szCs w:val="22"/>
          <w:u w:val="single"/>
        </w:rPr>
      </w:pPr>
      <w:r w:rsidRPr="00D67086">
        <w:rPr>
          <w:rFonts w:ascii="Book Antiqua" w:hAnsi="Book Antiqua"/>
          <w:b/>
          <w:sz w:val="22"/>
          <w:szCs w:val="22"/>
          <w:u w:val="single"/>
        </w:rPr>
        <w:t>MEDICO-LEGAL PRACTICE</w:t>
      </w:r>
    </w:p>
    <w:p w14:paraId="1F0BF54A" w14:textId="77777777" w:rsidR="00A7139F" w:rsidRDefault="00A7139F" w:rsidP="00A7139F">
      <w:pPr>
        <w:tabs>
          <w:tab w:val="left" w:pos="2880"/>
          <w:tab w:val="left" w:pos="3960"/>
          <w:tab w:val="left" w:pos="5130"/>
        </w:tabs>
        <w:jc w:val="both"/>
        <w:rPr>
          <w:rFonts w:ascii="Book Antiqua" w:hAnsi="Book Antiqua"/>
          <w:b/>
          <w:sz w:val="22"/>
          <w:szCs w:val="22"/>
          <w:u w:val="single"/>
        </w:rPr>
      </w:pPr>
    </w:p>
    <w:p w14:paraId="28CDEC67" w14:textId="77777777" w:rsidR="00A7139F" w:rsidRDefault="00A7139F" w:rsidP="00A7139F">
      <w:pPr>
        <w:tabs>
          <w:tab w:val="left" w:pos="2880"/>
          <w:tab w:val="left" w:pos="3960"/>
          <w:tab w:val="left" w:pos="5130"/>
        </w:tabs>
        <w:jc w:val="both"/>
        <w:rPr>
          <w:rFonts w:ascii="Book Antiqua" w:hAnsi="Book Antiqua"/>
          <w:sz w:val="22"/>
          <w:szCs w:val="22"/>
        </w:rPr>
      </w:pPr>
      <w:r w:rsidRPr="00D67086">
        <w:rPr>
          <w:rFonts w:ascii="Book Antiqua" w:hAnsi="Book Antiqua"/>
          <w:sz w:val="22"/>
          <w:szCs w:val="22"/>
        </w:rPr>
        <w:t>My involvement in this area of practice dates</w:t>
      </w:r>
      <w:r>
        <w:rPr>
          <w:rFonts w:ascii="Book Antiqua" w:hAnsi="Book Antiqua"/>
          <w:sz w:val="22"/>
          <w:szCs w:val="22"/>
        </w:rPr>
        <w:t xml:space="preserve"> from 1995 when a</w:t>
      </w:r>
      <w:r w:rsidRPr="00D67086">
        <w:rPr>
          <w:rFonts w:ascii="Book Antiqua" w:hAnsi="Book Antiqua"/>
          <w:sz w:val="22"/>
          <w:szCs w:val="22"/>
        </w:rPr>
        <w:t xml:space="preserve"> very busy colleague was behind time with a report and mentioned my name. I have attended all the appropriate courses on report writing, Court appearance, mostly those organised by Bond Solon,</w:t>
      </w:r>
      <w:r>
        <w:rPr>
          <w:rFonts w:ascii="Book Antiqua" w:hAnsi="Book Antiqua"/>
          <w:sz w:val="22"/>
          <w:szCs w:val="22"/>
        </w:rPr>
        <w:t xml:space="preserve"> </w:t>
      </w:r>
      <w:r w:rsidRPr="00D67086">
        <w:rPr>
          <w:rFonts w:ascii="Book Antiqua" w:hAnsi="Book Antiqua"/>
          <w:sz w:val="22"/>
          <w:szCs w:val="22"/>
        </w:rPr>
        <w:t>but have also atte</w:t>
      </w:r>
      <w:r>
        <w:rPr>
          <w:rFonts w:ascii="Book Antiqua" w:hAnsi="Book Antiqua"/>
          <w:sz w:val="22"/>
          <w:szCs w:val="22"/>
        </w:rPr>
        <w:t>nded varied and different ref</w:t>
      </w:r>
      <w:r w:rsidRPr="00D67086">
        <w:rPr>
          <w:rFonts w:ascii="Book Antiqua" w:hAnsi="Book Antiqua"/>
          <w:sz w:val="22"/>
          <w:szCs w:val="22"/>
        </w:rPr>
        <w:t>resher courses more recently</w:t>
      </w:r>
      <w:r>
        <w:rPr>
          <w:rFonts w:ascii="Book Antiqua" w:hAnsi="Book Antiqua"/>
          <w:sz w:val="22"/>
          <w:szCs w:val="22"/>
        </w:rPr>
        <w:t>.</w:t>
      </w:r>
    </w:p>
    <w:p w14:paraId="7EF3010F" w14:textId="77777777" w:rsidR="00A7139F" w:rsidRDefault="00A7139F" w:rsidP="00A7139F">
      <w:pPr>
        <w:tabs>
          <w:tab w:val="left" w:pos="2880"/>
          <w:tab w:val="left" w:pos="3960"/>
          <w:tab w:val="left" w:pos="5130"/>
        </w:tabs>
        <w:jc w:val="both"/>
        <w:rPr>
          <w:rFonts w:ascii="Book Antiqua" w:hAnsi="Book Antiqua"/>
          <w:sz w:val="22"/>
          <w:szCs w:val="22"/>
        </w:rPr>
      </w:pPr>
    </w:p>
    <w:p w14:paraId="4B7C8DE4"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Since 1995 I have provided nearly 400 formal reports in cases of alleged clinical negligence. I originally had little involvement in personal injury work, but over the last few years have built a considerable practice. I see clients in a medical facility in Swansea, for purposes of consultation and examination. In relation to my entire practice, I have been instructed by a large number of solicitors, including most of the UK firms with the largest medicolegal interest. These include,</w:t>
      </w:r>
    </w:p>
    <w:p w14:paraId="045C3DF9"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Slater and Gordon</w:t>
      </w:r>
    </w:p>
    <w:p w14:paraId="61C21A46"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Bridge McFarland</w:t>
      </w:r>
    </w:p>
    <w:p w14:paraId="6E76DEB2"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Ward Hadaway</w:t>
      </w:r>
    </w:p>
    <w:p w14:paraId="614A48C0" w14:textId="77777777" w:rsidR="00A7139F" w:rsidRDefault="00A7139F" w:rsidP="00A7139F">
      <w:pPr>
        <w:tabs>
          <w:tab w:val="left" w:pos="2880"/>
          <w:tab w:val="left" w:pos="3960"/>
          <w:tab w:val="left" w:pos="5130"/>
        </w:tabs>
        <w:jc w:val="both"/>
        <w:rPr>
          <w:rFonts w:ascii="Book Antiqua" w:hAnsi="Book Antiqua"/>
          <w:sz w:val="22"/>
          <w:szCs w:val="22"/>
        </w:rPr>
      </w:pPr>
      <w:proofErr w:type="spellStart"/>
      <w:r>
        <w:rPr>
          <w:rFonts w:ascii="Book Antiqua" w:hAnsi="Book Antiqua"/>
          <w:sz w:val="22"/>
          <w:szCs w:val="22"/>
        </w:rPr>
        <w:t>Hempsons</w:t>
      </w:r>
      <w:proofErr w:type="spellEnd"/>
    </w:p>
    <w:p w14:paraId="79D5D1C7"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Campbell Smith</w:t>
      </w:r>
    </w:p>
    <w:p w14:paraId="1ADDABF1"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Harris Fowler</w:t>
      </w:r>
    </w:p>
    <w:p w14:paraId="4519FEB6" w14:textId="77777777" w:rsidR="00A7139F" w:rsidRDefault="00A7139F" w:rsidP="00A7139F">
      <w:pPr>
        <w:tabs>
          <w:tab w:val="left" w:pos="2880"/>
          <w:tab w:val="left" w:pos="3960"/>
          <w:tab w:val="left" w:pos="5130"/>
        </w:tabs>
        <w:jc w:val="both"/>
        <w:rPr>
          <w:rFonts w:ascii="Book Antiqua" w:hAnsi="Book Antiqua"/>
          <w:sz w:val="22"/>
          <w:szCs w:val="22"/>
        </w:rPr>
      </w:pPr>
      <w:proofErr w:type="spellStart"/>
      <w:r>
        <w:rPr>
          <w:rFonts w:ascii="Book Antiqua" w:hAnsi="Book Antiqua"/>
          <w:sz w:val="22"/>
          <w:szCs w:val="22"/>
        </w:rPr>
        <w:t>Gasdby</w:t>
      </w:r>
      <w:proofErr w:type="spellEnd"/>
      <w:r>
        <w:rPr>
          <w:rFonts w:ascii="Book Antiqua" w:hAnsi="Book Antiqua"/>
          <w:sz w:val="22"/>
          <w:szCs w:val="22"/>
        </w:rPr>
        <w:t xml:space="preserve"> Wicks</w:t>
      </w:r>
    </w:p>
    <w:p w14:paraId="114D74DF"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Drummond Miller</w:t>
      </w:r>
    </w:p>
    <w:p w14:paraId="63893FF0"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Cian O’Carroll (Ireland – getting a lot of instructions from Ireland now)</w:t>
      </w:r>
    </w:p>
    <w:p w14:paraId="699E04A6" w14:textId="3424E92D" w:rsidR="00554C3E" w:rsidRDefault="00554C3E"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Carson McDowell</w:t>
      </w:r>
    </w:p>
    <w:p w14:paraId="2366CB7B"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Simpson Millar</w:t>
      </w:r>
    </w:p>
    <w:p w14:paraId="3998F9BD" w14:textId="77777777"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Grayston’s</w:t>
      </w:r>
    </w:p>
    <w:p w14:paraId="716D2C45" w14:textId="77E0B0EA" w:rsidR="00554C3E" w:rsidRDefault="00554C3E"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Kingsley Napley</w:t>
      </w:r>
    </w:p>
    <w:p w14:paraId="3CB18926" w14:textId="77777777" w:rsidR="00A7139F" w:rsidRDefault="00A7139F" w:rsidP="00A7139F">
      <w:pPr>
        <w:tabs>
          <w:tab w:val="left" w:pos="2880"/>
          <w:tab w:val="left" w:pos="3960"/>
          <w:tab w:val="left" w:pos="5130"/>
        </w:tabs>
        <w:jc w:val="both"/>
        <w:rPr>
          <w:rFonts w:ascii="Book Antiqua" w:hAnsi="Book Antiqua"/>
          <w:sz w:val="22"/>
          <w:szCs w:val="22"/>
        </w:rPr>
      </w:pPr>
    </w:p>
    <w:p w14:paraId="01E74735" w14:textId="65AAAA96"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I provide reports and expert services in the area of upper GI surgery, that is surgery of the oesophagus, stomach, pancreas and gall bladder/biliary tree. I also provide services in cases involving any area of ‘general’ surgery such as hernia repair, and emergency general surgery, having spent 40 years on an emergency rota, for nearly all of it the senior  operating surgeon.</w:t>
      </w:r>
    </w:p>
    <w:p w14:paraId="20A36BE9" w14:textId="77777777" w:rsidR="00A7139F" w:rsidRDefault="00A7139F" w:rsidP="00A7139F">
      <w:pPr>
        <w:tabs>
          <w:tab w:val="left" w:pos="2880"/>
          <w:tab w:val="left" w:pos="3960"/>
          <w:tab w:val="left" w:pos="5130"/>
        </w:tabs>
        <w:jc w:val="both"/>
        <w:rPr>
          <w:rFonts w:ascii="Book Antiqua" w:hAnsi="Book Antiqua"/>
          <w:sz w:val="22"/>
          <w:szCs w:val="22"/>
        </w:rPr>
      </w:pPr>
    </w:p>
    <w:p w14:paraId="386F9134" w14:textId="521F4DCC"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 xml:space="preserve">My most high profile work was as the lead expert in what amounted to a class action on behalf of the relatives of nearly 20 patients who had died after </w:t>
      </w:r>
      <w:r w:rsidR="002F4420">
        <w:rPr>
          <w:rFonts w:ascii="Book Antiqua" w:hAnsi="Book Antiqua"/>
          <w:sz w:val="22"/>
          <w:szCs w:val="22"/>
        </w:rPr>
        <w:t xml:space="preserve">minimally invasive </w:t>
      </w:r>
      <w:proofErr w:type="spellStart"/>
      <w:r>
        <w:rPr>
          <w:rFonts w:ascii="Book Antiqua" w:hAnsi="Book Antiqua"/>
          <w:sz w:val="22"/>
          <w:szCs w:val="22"/>
        </w:rPr>
        <w:t>oesophago</w:t>
      </w:r>
      <w:proofErr w:type="spellEnd"/>
      <w:r>
        <w:rPr>
          <w:rFonts w:ascii="Book Antiqua" w:hAnsi="Book Antiqua"/>
          <w:sz w:val="22"/>
          <w:szCs w:val="22"/>
        </w:rPr>
        <w:t xml:space="preserve">-gastric surgery in Maidstone and Tunbridge Wells hospital between 2010 and 2014, instructed by Thompson, Snell and Passmore. </w:t>
      </w:r>
      <w:r w:rsidR="002F4420">
        <w:rPr>
          <w:rFonts w:ascii="Book Antiqua" w:hAnsi="Book Antiqua"/>
          <w:sz w:val="22"/>
          <w:szCs w:val="22"/>
        </w:rPr>
        <w:t>A</w:t>
      </w:r>
      <w:r>
        <w:rPr>
          <w:rFonts w:ascii="Book Antiqua" w:hAnsi="Book Antiqua"/>
          <w:sz w:val="22"/>
          <w:szCs w:val="22"/>
        </w:rPr>
        <w:t>ll of these cases are now settled, in favour of the claimant.</w:t>
      </w:r>
    </w:p>
    <w:p w14:paraId="2B225447" w14:textId="77777777" w:rsidR="00A7139F" w:rsidRDefault="00A7139F" w:rsidP="00A7139F">
      <w:pPr>
        <w:tabs>
          <w:tab w:val="left" w:pos="2880"/>
          <w:tab w:val="left" w:pos="3960"/>
          <w:tab w:val="left" w:pos="5130"/>
        </w:tabs>
        <w:jc w:val="both"/>
        <w:rPr>
          <w:rFonts w:ascii="Book Antiqua" w:hAnsi="Book Antiqua"/>
          <w:sz w:val="22"/>
          <w:szCs w:val="22"/>
        </w:rPr>
      </w:pPr>
    </w:p>
    <w:p w14:paraId="5F080035" w14:textId="216CA198" w:rsidR="00A7139F"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 xml:space="preserve">Initially my work was around 50:50 on behalf of defence and claimant, but over the last few years, entirely due to the nature of my instructions, I have prepared more reports on behalf of claimants. I have never been instructed a joint expert, and have been required to attend Court on </w:t>
      </w:r>
      <w:r w:rsidR="00A0133B">
        <w:rPr>
          <w:rFonts w:ascii="Book Antiqua" w:hAnsi="Book Antiqua"/>
          <w:sz w:val="22"/>
          <w:szCs w:val="22"/>
        </w:rPr>
        <w:t>5</w:t>
      </w:r>
      <w:r>
        <w:rPr>
          <w:rFonts w:ascii="Book Antiqua" w:hAnsi="Book Antiqua"/>
          <w:sz w:val="22"/>
          <w:szCs w:val="22"/>
        </w:rPr>
        <w:t xml:space="preserve"> occasions. On many more the case has been settled at absolutely the last moment.</w:t>
      </w:r>
    </w:p>
    <w:p w14:paraId="50FCD7FB" w14:textId="77777777" w:rsidR="00A7139F" w:rsidRDefault="00A7139F" w:rsidP="00A7139F">
      <w:pPr>
        <w:tabs>
          <w:tab w:val="left" w:pos="2880"/>
          <w:tab w:val="left" w:pos="3960"/>
          <w:tab w:val="left" w:pos="5130"/>
        </w:tabs>
        <w:jc w:val="both"/>
        <w:rPr>
          <w:rFonts w:ascii="Book Antiqua" w:hAnsi="Book Antiqua"/>
          <w:sz w:val="22"/>
          <w:szCs w:val="22"/>
        </w:rPr>
      </w:pPr>
    </w:p>
    <w:p w14:paraId="0EF69326" w14:textId="77777777" w:rsidR="00A7139F" w:rsidRPr="00D67086"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References are available if required.</w:t>
      </w:r>
    </w:p>
    <w:p w14:paraId="2477DFE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43D1BD8" w14:textId="77777777" w:rsidR="002F4420" w:rsidRDefault="002F4420" w:rsidP="00A7139F">
      <w:pPr>
        <w:tabs>
          <w:tab w:val="left" w:pos="2880"/>
          <w:tab w:val="left" w:pos="3960"/>
          <w:tab w:val="left" w:pos="5130"/>
        </w:tabs>
        <w:jc w:val="both"/>
        <w:rPr>
          <w:rFonts w:ascii="Book Antiqua" w:hAnsi="Book Antiqua"/>
          <w:b/>
          <w:bCs/>
          <w:sz w:val="22"/>
          <w:szCs w:val="22"/>
          <w:u w:val="single"/>
        </w:rPr>
      </w:pPr>
    </w:p>
    <w:p w14:paraId="25D5D5F2" w14:textId="15F85E0F" w:rsidR="00A7139F" w:rsidRPr="004C5EB9"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b/>
          <w:bCs/>
          <w:sz w:val="22"/>
          <w:szCs w:val="22"/>
          <w:u w:val="single"/>
        </w:rPr>
        <w:t>SOCIETIES</w:t>
      </w:r>
    </w:p>
    <w:p w14:paraId="177D78C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38E8E2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Medical Association</w:t>
      </w:r>
    </w:p>
    <w:p w14:paraId="4EEF782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Surgeons of Great Britain and Ireland</w:t>
      </w:r>
    </w:p>
    <w:p w14:paraId="53E16D2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Upper Gastrointestinal Surgeons of Great Britain and Ireland</w:t>
      </w:r>
    </w:p>
    <w:p w14:paraId="0A2523C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Society of Gastroenterology</w:t>
      </w:r>
    </w:p>
    <w:p w14:paraId="4DD9212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Pancreatic Society</w:t>
      </w:r>
    </w:p>
    <w:p w14:paraId="1DDA2CB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Endoscopic Surgeons of Great Britain and Ireland</w:t>
      </w:r>
    </w:p>
    <w:p w14:paraId="55F31863" w14:textId="77777777" w:rsidR="00A7139F"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International Society for Diseases of the Oesophagus</w:t>
      </w:r>
    </w:p>
    <w:p w14:paraId="69FB83FA" w14:textId="77777777" w:rsidR="00A7139F" w:rsidRDefault="00A7139F" w:rsidP="00A7139F">
      <w:pPr>
        <w:tabs>
          <w:tab w:val="left" w:pos="2880"/>
          <w:tab w:val="left" w:pos="3960"/>
          <w:tab w:val="left" w:pos="5130"/>
        </w:tabs>
        <w:jc w:val="both"/>
        <w:rPr>
          <w:rFonts w:ascii="Book Antiqua" w:hAnsi="Book Antiqua"/>
          <w:sz w:val="22"/>
          <w:szCs w:val="22"/>
        </w:rPr>
      </w:pPr>
    </w:p>
    <w:p w14:paraId="7102EAE1" w14:textId="77777777" w:rsidR="00A7139F" w:rsidRPr="00953480" w:rsidRDefault="00A7139F" w:rsidP="00A7139F">
      <w:pPr>
        <w:tabs>
          <w:tab w:val="left" w:pos="2880"/>
          <w:tab w:val="left" w:pos="3960"/>
          <w:tab w:val="left" w:pos="5130"/>
        </w:tabs>
        <w:jc w:val="both"/>
        <w:rPr>
          <w:rFonts w:ascii="Book Antiqua" w:hAnsi="Book Antiqua"/>
          <w:sz w:val="22"/>
          <w:szCs w:val="22"/>
        </w:rPr>
      </w:pPr>
      <w:r>
        <w:rPr>
          <w:rFonts w:ascii="Book Antiqua" w:hAnsi="Book Antiqua"/>
          <w:sz w:val="22"/>
          <w:szCs w:val="22"/>
        </w:rPr>
        <w:t>I remain registered with the GMC, and have a licence to practice. I am subject to regular appraisal/revalidation</w:t>
      </w:r>
    </w:p>
    <w:p w14:paraId="17F9AA8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00EFEF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A57227E" w14:textId="77777777" w:rsidR="00A7139F" w:rsidRPr="00953480" w:rsidRDefault="00A7139F" w:rsidP="00A7139F">
      <w:pPr>
        <w:pStyle w:val="Heading2"/>
        <w:rPr>
          <w:rFonts w:ascii="Book Antiqua" w:hAnsi="Book Antiqua"/>
          <w:sz w:val="22"/>
          <w:szCs w:val="22"/>
        </w:rPr>
      </w:pPr>
      <w:r w:rsidRPr="00953480">
        <w:rPr>
          <w:rFonts w:ascii="Book Antiqua" w:hAnsi="Book Antiqua"/>
          <w:sz w:val="22"/>
          <w:szCs w:val="22"/>
        </w:rPr>
        <w:t>INTERESTS</w:t>
      </w:r>
    </w:p>
    <w:p w14:paraId="3BD3056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98415A5" w14:textId="5810B7A8"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Golf, tennis, windsurfing, sailing, skiing.  All have suffered recently from relative neglect!  Golf has always been my first sport and I played for the university in St Andrews and still, when I can get the time, for the Glamorgan senior team- my handicap </w:t>
      </w:r>
      <w:r>
        <w:rPr>
          <w:rFonts w:ascii="Book Antiqua" w:hAnsi="Book Antiqua"/>
          <w:sz w:val="22"/>
          <w:szCs w:val="22"/>
        </w:rPr>
        <w:t>has now slipped from 4</w:t>
      </w:r>
      <w:r w:rsidR="002F4420">
        <w:rPr>
          <w:rFonts w:ascii="Book Antiqua" w:hAnsi="Book Antiqua"/>
          <w:sz w:val="22"/>
          <w:szCs w:val="22"/>
        </w:rPr>
        <w:t xml:space="preserve"> to 6</w:t>
      </w:r>
      <w:r>
        <w:rPr>
          <w:rFonts w:ascii="Book Antiqua" w:hAnsi="Book Antiqua"/>
          <w:sz w:val="22"/>
          <w:szCs w:val="22"/>
        </w:rPr>
        <w:t xml:space="preserve"> (</w:t>
      </w:r>
      <w:r w:rsidR="002F4420">
        <w:rPr>
          <w:rFonts w:ascii="Book Antiqua" w:hAnsi="Book Antiqua"/>
          <w:sz w:val="22"/>
          <w:szCs w:val="22"/>
        </w:rPr>
        <w:t>6</w:t>
      </w:r>
      <w:r>
        <w:rPr>
          <w:rFonts w:ascii="Book Antiqua" w:hAnsi="Book Antiqua"/>
          <w:sz w:val="22"/>
          <w:szCs w:val="22"/>
        </w:rPr>
        <w:t>.8</w:t>
      </w:r>
      <w:r w:rsidRPr="00953480">
        <w:rPr>
          <w:rFonts w:ascii="Book Antiqua" w:hAnsi="Book Antiqua"/>
          <w:sz w:val="22"/>
          <w:szCs w:val="22"/>
        </w:rPr>
        <w:t>)</w:t>
      </w:r>
      <w:r>
        <w:rPr>
          <w:rFonts w:ascii="Book Antiqua" w:hAnsi="Book Antiqua"/>
          <w:sz w:val="22"/>
          <w:szCs w:val="22"/>
        </w:rPr>
        <w:t xml:space="preserve"> according to the new system nobody understands,</w:t>
      </w:r>
      <w:r w:rsidRPr="00953480">
        <w:rPr>
          <w:rFonts w:ascii="Book Antiqua" w:hAnsi="Book Antiqua"/>
          <w:sz w:val="22"/>
          <w:szCs w:val="22"/>
        </w:rPr>
        <w:t xml:space="preserve"> but I have hopes of reversing the trend.</w:t>
      </w:r>
    </w:p>
    <w:p w14:paraId="4B3F15C2" w14:textId="77777777" w:rsidR="00A7139F" w:rsidRPr="00953480" w:rsidRDefault="00A7139F" w:rsidP="00A7139F">
      <w:pPr>
        <w:tabs>
          <w:tab w:val="left" w:pos="2880"/>
          <w:tab w:val="left" w:pos="3960"/>
          <w:tab w:val="left" w:pos="5130"/>
        </w:tabs>
        <w:jc w:val="both"/>
        <w:rPr>
          <w:rFonts w:ascii="Book Antiqua" w:hAnsi="Book Antiqua"/>
          <w:b/>
          <w:bCs/>
          <w:sz w:val="22"/>
          <w:szCs w:val="22"/>
          <w:u w:val="single"/>
        </w:rPr>
      </w:pPr>
      <w:r w:rsidRPr="00953480">
        <w:rPr>
          <w:rFonts w:ascii="Book Antiqua" w:hAnsi="Book Antiqua"/>
          <w:sz w:val="22"/>
          <w:szCs w:val="22"/>
        </w:rPr>
        <w:br w:type="page"/>
      </w:r>
      <w:r w:rsidRPr="00953480">
        <w:rPr>
          <w:rFonts w:ascii="Book Antiqua" w:hAnsi="Book Antiqua"/>
          <w:b/>
          <w:bCs/>
          <w:sz w:val="22"/>
          <w:szCs w:val="22"/>
          <w:u w:val="single"/>
        </w:rPr>
        <w:lastRenderedPageBreak/>
        <w:t>PUBLICATIONS</w:t>
      </w:r>
    </w:p>
    <w:p w14:paraId="4E32A3D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7C5672D" w14:textId="77777777" w:rsidR="00A7139F" w:rsidRPr="009257D3" w:rsidRDefault="00A7139F" w:rsidP="00A7139F">
      <w:pPr>
        <w:pStyle w:val="Heading3"/>
        <w:rPr>
          <w:rFonts w:ascii="Book Antiqua" w:hAnsi="Book Antiqua"/>
          <w:bCs w:val="0"/>
          <w:sz w:val="22"/>
          <w:szCs w:val="22"/>
          <w:u w:val="single"/>
        </w:rPr>
      </w:pPr>
      <w:r w:rsidRPr="009257D3">
        <w:rPr>
          <w:rFonts w:ascii="Book Antiqua" w:hAnsi="Book Antiqua"/>
          <w:bCs w:val="0"/>
          <w:sz w:val="22"/>
          <w:szCs w:val="22"/>
          <w:u w:val="single"/>
        </w:rPr>
        <w:t>CHAPTERS</w:t>
      </w:r>
    </w:p>
    <w:p w14:paraId="3B13CF9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20E933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Wilmore D </w:t>
      </w:r>
      <w:proofErr w:type="gramStart"/>
      <w:r w:rsidRPr="00953480">
        <w:rPr>
          <w:rFonts w:ascii="Book Antiqua" w:hAnsi="Book Antiqua"/>
          <w:sz w:val="22"/>
          <w:szCs w:val="22"/>
        </w:rPr>
        <w:t>W .</w:t>
      </w:r>
      <w:proofErr w:type="gramEnd"/>
    </w:p>
    <w:p w14:paraId="04327EE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in the surgical patient.</w:t>
      </w:r>
    </w:p>
    <w:p w14:paraId="203AEFD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 ‘Human Growth Hormone:  Progress and Challenges’.</w:t>
      </w:r>
    </w:p>
    <w:p w14:paraId="100FAA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Ed. L. Underwood, Marcel Dekker, New </w:t>
      </w:r>
      <w:proofErr w:type="gramStart"/>
      <w:r w:rsidRPr="00953480">
        <w:rPr>
          <w:rFonts w:ascii="Book Antiqua" w:hAnsi="Book Antiqua"/>
          <w:sz w:val="22"/>
          <w:szCs w:val="22"/>
        </w:rPr>
        <w:t>York ,</w:t>
      </w:r>
      <w:proofErr w:type="gramEnd"/>
      <w:r w:rsidRPr="00953480">
        <w:rPr>
          <w:rFonts w:ascii="Book Antiqua" w:hAnsi="Book Antiqua"/>
          <w:sz w:val="22"/>
          <w:szCs w:val="22"/>
        </w:rPr>
        <w:t xml:space="preserve"> 255-272.  1988.</w:t>
      </w:r>
    </w:p>
    <w:p w14:paraId="4412323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91DB8B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Wilmore D W.</w:t>
      </w:r>
    </w:p>
    <w:p w14:paraId="544349B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in surgery.</w:t>
      </w:r>
    </w:p>
    <w:p w14:paraId="3471105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 ‘Growth Hormone - Basic and Clinical Aspects’.</w:t>
      </w:r>
    </w:p>
    <w:p w14:paraId="708D697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Ed. B. Bercu, Plenum Publishing, New York.  In Press.</w:t>
      </w:r>
    </w:p>
    <w:p w14:paraId="7C1313F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2F153E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Revised and rewritten upper gastro-intestinal component of Essential Revision Notes </w:t>
      </w:r>
      <w:proofErr w:type="gramStart"/>
      <w:r w:rsidRPr="00953480">
        <w:rPr>
          <w:rFonts w:ascii="Book Antiqua" w:hAnsi="Book Antiqua"/>
          <w:sz w:val="22"/>
          <w:szCs w:val="22"/>
        </w:rPr>
        <w:t>For</w:t>
      </w:r>
      <w:proofErr w:type="gramEnd"/>
      <w:r w:rsidRPr="00953480">
        <w:rPr>
          <w:rFonts w:ascii="Book Antiqua" w:hAnsi="Book Antiqua"/>
          <w:sz w:val="22"/>
          <w:szCs w:val="22"/>
        </w:rPr>
        <w:t xml:space="preserve"> Intercollegiate MRCS. Book 2. Cathy Parchment –Smith, </w:t>
      </w:r>
      <w:proofErr w:type="spellStart"/>
      <w:r w:rsidRPr="00953480">
        <w:rPr>
          <w:rFonts w:ascii="Book Antiqua" w:hAnsi="Book Antiqua"/>
          <w:sz w:val="22"/>
          <w:szCs w:val="22"/>
        </w:rPr>
        <w:t>Pastest</w:t>
      </w:r>
      <w:proofErr w:type="spellEnd"/>
      <w:r w:rsidRPr="00953480">
        <w:rPr>
          <w:rFonts w:ascii="Book Antiqua" w:hAnsi="Book Antiqua"/>
          <w:sz w:val="22"/>
          <w:szCs w:val="22"/>
        </w:rPr>
        <w:t xml:space="preserve"> 2006</w:t>
      </w:r>
    </w:p>
    <w:p w14:paraId="7F2BA94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90A71D2" w14:textId="77777777" w:rsidR="00A7139F" w:rsidRPr="009257D3" w:rsidRDefault="00A7139F" w:rsidP="00A7139F">
      <w:pPr>
        <w:pStyle w:val="Heading4"/>
        <w:rPr>
          <w:rFonts w:ascii="Book Antiqua" w:hAnsi="Book Antiqua"/>
          <w:b/>
          <w:sz w:val="22"/>
          <w:szCs w:val="22"/>
        </w:rPr>
      </w:pPr>
      <w:r w:rsidRPr="009257D3">
        <w:rPr>
          <w:rFonts w:ascii="Book Antiqua" w:hAnsi="Book Antiqua"/>
          <w:b/>
          <w:sz w:val="22"/>
          <w:szCs w:val="22"/>
        </w:rPr>
        <w:t>ORIGINAL ARTICLES</w:t>
      </w:r>
    </w:p>
    <w:p w14:paraId="30BD727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EDCE54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Owen A W M C,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et al.</w:t>
      </w:r>
    </w:p>
    <w:p w14:paraId="2B55529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The </w:t>
      </w:r>
      <w:proofErr w:type="spellStart"/>
      <w:r w:rsidRPr="00953480">
        <w:rPr>
          <w:rFonts w:ascii="Book Antiqua" w:hAnsi="Book Antiqua"/>
          <w:sz w:val="22"/>
          <w:szCs w:val="22"/>
        </w:rPr>
        <w:t>phamacokinetics</w:t>
      </w:r>
      <w:proofErr w:type="spellEnd"/>
      <w:r w:rsidRPr="00953480">
        <w:rPr>
          <w:rFonts w:ascii="Book Antiqua" w:hAnsi="Book Antiqua"/>
          <w:sz w:val="22"/>
          <w:szCs w:val="22"/>
        </w:rPr>
        <w:t xml:space="preserve"> of cefotetan excretion in the unobstructed biliary tree.</w:t>
      </w:r>
    </w:p>
    <w:p w14:paraId="034DB3A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Journal of Antimicrobial Chemotherapy II 1983, </w:t>
      </w:r>
      <w:proofErr w:type="spellStart"/>
      <w:r w:rsidRPr="00953480">
        <w:rPr>
          <w:rFonts w:ascii="Book Antiqua" w:hAnsi="Book Antiqua"/>
          <w:sz w:val="22"/>
          <w:szCs w:val="22"/>
        </w:rPr>
        <w:t>Suppl</w:t>
      </w:r>
      <w:proofErr w:type="spellEnd"/>
      <w:r w:rsidRPr="00953480">
        <w:rPr>
          <w:rFonts w:ascii="Book Antiqua" w:hAnsi="Book Antiqua"/>
          <w:sz w:val="22"/>
          <w:szCs w:val="22"/>
        </w:rPr>
        <w:t xml:space="preserve"> A: 217-221</w:t>
      </w:r>
    </w:p>
    <w:p w14:paraId="56F12CB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D4D1A4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Schofield P F,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11F7318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Indications for and results of operation in inflammatory bowel disease.</w:t>
      </w:r>
    </w:p>
    <w:p w14:paraId="5333C00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Journal of the Royal Society of Medicine 1986, 79: 593-595</w:t>
      </w:r>
    </w:p>
    <w:p w14:paraId="035A273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49FCABE"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Revhaug</w:t>
      </w:r>
      <w:proofErr w:type="spellEnd"/>
      <w:r w:rsidRPr="00953480">
        <w:rPr>
          <w:rFonts w:ascii="Book Antiqua" w:hAnsi="Book Antiqua"/>
          <w:sz w:val="22"/>
          <w:szCs w:val="22"/>
        </w:rPr>
        <w:t xml:space="preserve"> A, Michie H,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et al.</w:t>
      </w:r>
    </w:p>
    <w:p w14:paraId="7131995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Inhibition of cyclo-oxygenase attenuates the metabolic response to endotoxin in humans.</w:t>
      </w:r>
    </w:p>
    <w:p w14:paraId="16D5636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Archives of Surgery 1986, 123: 162-170</w:t>
      </w:r>
    </w:p>
    <w:p w14:paraId="1353E99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535516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Wilmore D W.</w:t>
      </w:r>
    </w:p>
    <w:p w14:paraId="397F8B9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Positive nitrogen balance with growth hormone and hypocaloric intravenous feeding.</w:t>
      </w:r>
    </w:p>
    <w:p w14:paraId="6D1B172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Surgery 1986, 100: 188-197</w:t>
      </w:r>
    </w:p>
    <w:p w14:paraId="4353A08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A4192B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Grbic J T, Rodrick M L, Gough D B, Moss N M, </w:t>
      </w:r>
      <w:proofErr w:type="spellStart"/>
      <w:r w:rsidRPr="00953480">
        <w:rPr>
          <w:rFonts w:ascii="Book Antiqua" w:hAnsi="Book Antiqua"/>
          <w:sz w:val="22"/>
          <w:szCs w:val="22"/>
        </w:rPr>
        <w:t>Revhaug</w:t>
      </w:r>
      <w:proofErr w:type="spellEnd"/>
      <w:r w:rsidRPr="00953480">
        <w:rPr>
          <w:rFonts w:ascii="Book Antiqua" w:hAnsi="Book Antiqua"/>
          <w:sz w:val="22"/>
          <w:szCs w:val="22"/>
        </w:rPr>
        <w:t xml:space="preserve"> A, Michie H, O’Dwyer S,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Wilmore D W and Mannick J A.</w:t>
      </w:r>
    </w:p>
    <w:p w14:paraId="40A72BA3" w14:textId="77777777" w:rsidR="00A7139F" w:rsidRPr="00953480" w:rsidRDefault="00A7139F" w:rsidP="00A7139F">
      <w:pPr>
        <w:tabs>
          <w:tab w:val="left" w:pos="2880"/>
          <w:tab w:val="left" w:pos="3960"/>
          <w:tab w:val="left" w:pos="5130"/>
        </w:tabs>
        <w:ind w:right="-709"/>
        <w:jc w:val="both"/>
        <w:rPr>
          <w:rFonts w:ascii="Book Antiqua" w:hAnsi="Book Antiqua"/>
          <w:sz w:val="22"/>
          <w:szCs w:val="22"/>
        </w:rPr>
      </w:pPr>
      <w:r w:rsidRPr="00953480">
        <w:rPr>
          <w:rFonts w:ascii="Book Antiqua" w:hAnsi="Book Antiqua"/>
          <w:sz w:val="22"/>
          <w:szCs w:val="22"/>
        </w:rPr>
        <w:t>Endotoxin causes an increased sensitivity of lymphocytes to inhibitory effects of prostaglandin E</w:t>
      </w:r>
      <w:r w:rsidRPr="00953480">
        <w:rPr>
          <w:rFonts w:ascii="Book Antiqua" w:hAnsi="Book Antiqua"/>
          <w:sz w:val="22"/>
          <w:szCs w:val="22"/>
          <w:vertAlign w:val="subscript"/>
        </w:rPr>
        <w:t>2.</w:t>
      </w:r>
    </w:p>
    <w:p w14:paraId="6841D11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Surgical Forum 1987, 38: 91-93</w:t>
      </w:r>
    </w:p>
    <w:p w14:paraId="3FFE9CF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5D8B27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Rodrick M L, Grbic J T, Moss N M, Gough D B, </w:t>
      </w:r>
      <w:proofErr w:type="spellStart"/>
      <w:r w:rsidRPr="00953480">
        <w:rPr>
          <w:rFonts w:ascii="Book Antiqua" w:hAnsi="Book Antiqua"/>
          <w:sz w:val="22"/>
          <w:szCs w:val="22"/>
        </w:rPr>
        <w:t>Revhaug</w:t>
      </w:r>
      <w:proofErr w:type="spellEnd"/>
      <w:r w:rsidRPr="00953480">
        <w:rPr>
          <w:rFonts w:ascii="Book Antiqua" w:hAnsi="Book Antiqua"/>
          <w:sz w:val="22"/>
          <w:szCs w:val="22"/>
        </w:rPr>
        <w:t xml:space="preserve"> A,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O’Dwyer S, Michie H, Wilmore D W and Mannick J A.</w:t>
      </w:r>
    </w:p>
    <w:p w14:paraId="0543F11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Endotoxin in vivo may cause a functional blockade of in vitro cellular immune responses.</w:t>
      </w:r>
    </w:p>
    <w:p w14:paraId="1A8532D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Surgical Forum 1987, 38: 98-100</w:t>
      </w:r>
    </w:p>
    <w:p w14:paraId="02FB0A2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3C1B45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Smith R J and Wilmore D W.</w:t>
      </w:r>
    </w:p>
    <w:p w14:paraId="69313C1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stimulates protein synthesis during hypocaloric parenteral nutrition: role of hormonal-substrate environment.</w:t>
      </w:r>
    </w:p>
    <w:p w14:paraId="20DB02E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Annals of Surgery 1988, 208: 136-142</w:t>
      </w:r>
    </w:p>
    <w:p w14:paraId="0D0BAC9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3E7FD3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Ziegler T R, Young L S,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Wilmore D W.</w:t>
      </w:r>
    </w:p>
    <w:p w14:paraId="45E8CAFE" w14:textId="77777777" w:rsidR="00A7139F" w:rsidRPr="00953480" w:rsidRDefault="00A7139F" w:rsidP="00A7139F">
      <w:pPr>
        <w:tabs>
          <w:tab w:val="left" w:pos="2880"/>
          <w:tab w:val="left" w:pos="3960"/>
          <w:tab w:val="left" w:pos="5130"/>
        </w:tabs>
        <w:ind w:right="-619"/>
        <w:jc w:val="both"/>
        <w:rPr>
          <w:rFonts w:ascii="Book Antiqua" w:hAnsi="Book Antiqua"/>
          <w:sz w:val="22"/>
          <w:szCs w:val="22"/>
        </w:rPr>
      </w:pPr>
      <w:r w:rsidRPr="00953480">
        <w:rPr>
          <w:rFonts w:ascii="Book Antiqua" w:hAnsi="Book Antiqua"/>
          <w:sz w:val="22"/>
          <w:szCs w:val="22"/>
        </w:rPr>
        <w:lastRenderedPageBreak/>
        <w:t xml:space="preserve">Metabolic effects of </w:t>
      </w:r>
      <w:proofErr w:type="spellStart"/>
      <w:r w:rsidRPr="00953480">
        <w:rPr>
          <w:rFonts w:ascii="Book Antiqua" w:hAnsi="Book Antiqua"/>
          <w:sz w:val="22"/>
          <w:szCs w:val="22"/>
        </w:rPr>
        <w:t>recombitant</w:t>
      </w:r>
      <w:proofErr w:type="spellEnd"/>
      <w:r w:rsidRPr="00953480">
        <w:rPr>
          <w:rFonts w:ascii="Book Antiqua" w:hAnsi="Book Antiqua"/>
          <w:sz w:val="22"/>
          <w:szCs w:val="22"/>
        </w:rPr>
        <w:t xml:space="preserve"> human growth Hormone in patients receiving parenteral nutrition.</w:t>
      </w:r>
    </w:p>
    <w:p w14:paraId="0EC040B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Annals of Surgery 1988, 208: 6-16</w:t>
      </w:r>
    </w:p>
    <w:p w14:paraId="007FD9D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3D5D94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Ball C S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Reid F and Tweedle D E F.</w:t>
      </w:r>
    </w:p>
    <w:p w14:paraId="7DFCC15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The pharmacokinetics of the biliary excretion of ciprofloxacin.</w:t>
      </w:r>
    </w:p>
    <w:p w14:paraId="649248C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Journal of Hepatobiliary Surgery </w:t>
      </w:r>
      <w:proofErr w:type="gramStart"/>
      <w:r w:rsidRPr="00953480">
        <w:rPr>
          <w:rFonts w:ascii="Book Antiqua" w:hAnsi="Book Antiqua"/>
          <w:sz w:val="22"/>
          <w:szCs w:val="22"/>
        </w:rPr>
        <w:t>1989,  1</w:t>
      </w:r>
      <w:proofErr w:type="gramEnd"/>
      <w:r w:rsidRPr="00953480">
        <w:rPr>
          <w:rFonts w:ascii="Book Antiqua" w:hAnsi="Book Antiqua"/>
          <w:sz w:val="22"/>
          <w:szCs w:val="22"/>
        </w:rPr>
        <w:t>: 319-326</w:t>
      </w:r>
    </w:p>
    <w:p w14:paraId="5AFDCA49"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54638D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Anderson I 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Martin D F and Tweedle D E F.</w:t>
      </w:r>
    </w:p>
    <w:p w14:paraId="0200A18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Relief of Metastatic biliary obstruction by stent placement:  is it worthwhile?</w:t>
      </w:r>
    </w:p>
    <w:p w14:paraId="6D4060D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Surgical Oncology </w:t>
      </w:r>
      <w:proofErr w:type="gramStart"/>
      <w:r w:rsidRPr="00953480">
        <w:rPr>
          <w:rFonts w:ascii="Book Antiqua" w:hAnsi="Book Antiqua"/>
          <w:sz w:val="22"/>
          <w:szCs w:val="22"/>
        </w:rPr>
        <w:t>1993,  1</w:t>
      </w:r>
      <w:proofErr w:type="gramEnd"/>
      <w:r w:rsidRPr="00953480">
        <w:rPr>
          <w:rFonts w:ascii="Book Antiqua" w:hAnsi="Book Antiqua"/>
          <w:sz w:val="22"/>
          <w:szCs w:val="22"/>
        </w:rPr>
        <w:t>: 113-117</w:t>
      </w:r>
    </w:p>
    <w:p w14:paraId="59D04B4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E41F6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Mann C L A, Neve H J,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Soulsby C, Kincey J and Taylor T V.</w:t>
      </w:r>
    </w:p>
    <w:p w14:paraId="1896B3D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Biochemical changes after vertical banded gastroplasty for morbid obesity.</w:t>
      </w:r>
    </w:p>
    <w:p w14:paraId="687E737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Obesity Surgery </w:t>
      </w:r>
      <w:proofErr w:type="gramStart"/>
      <w:r w:rsidRPr="00953480">
        <w:rPr>
          <w:rFonts w:ascii="Book Antiqua" w:hAnsi="Book Antiqua"/>
          <w:sz w:val="22"/>
          <w:szCs w:val="22"/>
        </w:rPr>
        <w:t>1993,  3</w:t>
      </w:r>
      <w:proofErr w:type="gramEnd"/>
      <w:r w:rsidRPr="00953480">
        <w:rPr>
          <w:rFonts w:ascii="Book Antiqua" w:hAnsi="Book Antiqua"/>
          <w:sz w:val="22"/>
          <w:szCs w:val="22"/>
        </w:rPr>
        <w:t>: 271-274</w:t>
      </w:r>
    </w:p>
    <w:p w14:paraId="5620315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C1278C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Prescott R J,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t>
      </w:r>
      <w:proofErr w:type="spellStart"/>
      <w:r w:rsidRPr="00953480">
        <w:rPr>
          <w:rFonts w:ascii="Book Antiqua" w:hAnsi="Book Antiqua"/>
          <w:sz w:val="22"/>
          <w:szCs w:val="22"/>
        </w:rPr>
        <w:t>Haboubi</w:t>
      </w:r>
      <w:proofErr w:type="spellEnd"/>
      <w:r w:rsidRPr="00953480">
        <w:rPr>
          <w:rFonts w:ascii="Book Antiqua" w:hAnsi="Book Antiqua"/>
          <w:sz w:val="22"/>
          <w:szCs w:val="22"/>
        </w:rPr>
        <w:t xml:space="preserve"> N Y.</w:t>
      </w:r>
    </w:p>
    <w:p w14:paraId="5BB13D4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Malignant islet cell tumour arising in chronic pancreatitis.</w:t>
      </w:r>
    </w:p>
    <w:p w14:paraId="3988500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Histopathology 1993, 22:449-501</w:t>
      </w:r>
    </w:p>
    <w:p w14:paraId="3D727C0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C0CD27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Roberts T, Foster P, Ralston A, Kiff E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42F2E25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Are all emergency admissions appropriate?</w:t>
      </w:r>
    </w:p>
    <w:p w14:paraId="7AE3006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Health Service Journal </w:t>
      </w:r>
      <w:proofErr w:type="gramStart"/>
      <w:r w:rsidRPr="00953480">
        <w:rPr>
          <w:rFonts w:ascii="Book Antiqua" w:hAnsi="Book Antiqua"/>
          <w:sz w:val="22"/>
          <w:szCs w:val="22"/>
        </w:rPr>
        <w:t>1995,  Sept</w:t>
      </w:r>
      <w:proofErr w:type="gramEnd"/>
      <w:r w:rsidRPr="00953480">
        <w:rPr>
          <w:rFonts w:ascii="Book Antiqua" w:hAnsi="Book Antiqua"/>
          <w:sz w:val="22"/>
          <w:szCs w:val="22"/>
        </w:rPr>
        <w:t xml:space="preserve"> 21: 28-29</w:t>
      </w:r>
    </w:p>
    <w:p w14:paraId="7193112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2053BA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Patel B, </w:t>
      </w: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w:t>
      </w:r>
      <w:proofErr w:type="gramStart"/>
      <w:r w:rsidRPr="00953480">
        <w:rPr>
          <w:rFonts w:ascii="Book Antiqua" w:hAnsi="Book Antiqua"/>
          <w:sz w:val="22"/>
          <w:szCs w:val="22"/>
        </w:rPr>
        <w:t>and  Manson</w:t>
      </w:r>
      <w:proofErr w:type="gramEnd"/>
      <w:r w:rsidRPr="00953480">
        <w:rPr>
          <w:rFonts w:ascii="Book Antiqua" w:hAnsi="Book Antiqua"/>
          <w:sz w:val="22"/>
          <w:szCs w:val="22"/>
        </w:rPr>
        <w:t xml:space="preserve">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0DCEBB6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 vanishing tumour - spontaneous regression of abdominal lymphangioma.</w:t>
      </w:r>
    </w:p>
    <w:p w14:paraId="4EF845A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Journal Radiology (in press).</w:t>
      </w:r>
    </w:p>
    <w:p w14:paraId="2595968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6BB7D1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Singhvi </w:t>
      </w:r>
      <w:proofErr w:type="gramStart"/>
      <w:r w:rsidRPr="00953480">
        <w:rPr>
          <w:rFonts w:ascii="Book Antiqua" w:hAnsi="Book Antiqua"/>
          <w:sz w:val="22"/>
          <w:szCs w:val="22"/>
        </w:rPr>
        <w:t xml:space="preserve">R,  </w:t>
      </w:r>
      <w:proofErr w:type="spellStart"/>
      <w:r w:rsidRPr="00953480">
        <w:rPr>
          <w:rFonts w:ascii="Book Antiqua" w:hAnsi="Book Antiqua"/>
          <w:sz w:val="22"/>
          <w:szCs w:val="22"/>
        </w:rPr>
        <w:t>Abbasakoor</w:t>
      </w:r>
      <w:proofErr w:type="spellEnd"/>
      <w:proofErr w:type="gramEnd"/>
      <w:r w:rsidRPr="00953480">
        <w:rPr>
          <w:rFonts w:ascii="Book Antiqua" w:hAnsi="Book Antiqua"/>
          <w:sz w:val="22"/>
          <w:szCs w:val="22"/>
        </w:rPr>
        <w:t xml:space="preserve"> F and Manson J </w:t>
      </w:r>
      <w:proofErr w:type="spellStart"/>
      <w:r w:rsidRPr="00953480">
        <w:rPr>
          <w:rFonts w:ascii="Book Antiqua" w:hAnsi="Book Antiqua"/>
          <w:sz w:val="22"/>
          <w:szCs w:val="22"/>
        </w:rPr>
        <w:t>McK</w:t>
      </w:r>
      <w:proofErr w:type="spellEnd"/>
    </w:p>
    <w:p w14:paraId="11BBF93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Insertion of expandable metal stents for malignant dysphagia: assessment of a simple endoscopic method </w:t>
      </w:r>
    </w:p>
    <w:p w14:paraId="735361B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2000, 82: 243-8</w:t>
      </w:r>
    </w:p>
    <w:p w14:paraId="60D82A3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Subsequent correspondence and response, 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2001, 83: 219-220</w:t>
      </w:r>
    </w:p>
    <w:p w14:paraId="5FD8EC6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FF1220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Richards DG, Brown TH and Manson J </w:t>
      </w:r>
      <w:proofErr w:type="spellStart"/>
      <w:r w:rsidRPr="00953480">
        <w:rPr>
          <w:rFonts w:ascii="Book Antiqua" w:hAnsi="Book Antiqua"/>
          <w:sz w:val="22"/>
          <w:szCs w:val="22"/>
        </w:rPr>
        <w:t>McK</w:t>
      </w:r>
      <w:proofErr w:type="spellEnd"/>
    </w:p>
    <w:p w14:paraId="00B22EE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Endoscopic ultrasound in the staging of tumours of the oesophagus and gastro-oesophageal junction</w:t>
      </w:r>
    </w:p>
    <w:p w14:paraId="4EBDD95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2000, 82:311-7</w:t>
      </w:r>
    </w:p>
    <w:p w14:paraId="6446AEE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Subsequent correspondence and response, in press</w:t>
      </w:r>
    </w:p>
    <w:p w14:paraId="06B094E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F4C681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Taylor AM, Roberts SA and Manson J </w:t>
      </w:r>
      <w:proofErr w:type="spellStart"/>
      <w:r w:rsidRPr="00953480">
        <w:rPr>
          <w:rFonts w:ascii="Book Antiqua" w:hAnsi="Book Antiqua"/>
          <w:sz w:val="22"/>
          <w:szCs w:val="22"/>
        </w:rPr>
        <w:t>McK</w:t>
      </w:r>
      <w:proofErr w:type="spellEnd"/>
    </w:p>
    <w:p w14:paraId="7141E07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Experience with laparoscopic ultrasound for defining tumour </w:t>
      </w:r>
      <w:proofErr w:type="spellStart"/>
      <w:r w:rsidRPr="00953480">
        <w:rPr>
          <w:rFonts w:ascii="Book Antiqua" w:hAnsi="Book Antiqua"/>
          <w:sz w:val="22"/>
          <w:szCs w:val="22"/>
        </w:rPr>
        <w:t>resectability</w:t>
      </w:r>
      <w:proofErr w:type="spellEnd"/>
      <w:r w:rsidRPr="00953480">
        <w:rPr>
          <w:rFonts w:ascii="Book Antiqua" w:hAnsi="Book Antiqua"/>
          <w:sz w:val="22"/>
          <w:szCs w:val="22"/>
        </w:rPr>
        <w:t xml:space="preserve"> in carcinoma of the pancreatic head and peri-ampullary region</w:t>
      </w:r>
    </w:p>
    <w:p w14:paraId="074E2D1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Journal of Surgery 2001, 88:1077-83</w:t>
      </w:r>
    </w:p>
    <w:p w14:paraId="5D23E99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5C484A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Harries K, Nunn T, Shah V, Richards D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1F226CE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First reported case of oesophageal </w:t>
      </w:r>
      <w:proofErr w:type="spellStart"/>
      <w:r w:rsidRPr="00953480">
        <w:rPr>
          <w:rFonts w:ascii="Book Antiqua" w:hAnsi="Book Antiqua"/>
          <w:sz w:val="22"/>
          <w:szCs w:val="22"/>
        </w:rPr>
        <w:t>paraganglionoma</w:t>
      </w:r>
      <w:proofErr w:type="spellEnd"/>
      <w:r w:rsidRPr="00953480">
        <w:rPr>
          <w:rFonts w:ascii="Book Antiqua" w:hAnsi="Book Antiqua"/>
          <w:sz w:val="22"/>
          <w:szCs w:val="22"/>
        </w:rPr>
        <w:t xml:space="preserve">. A review of the literature of gastrointestinal tract </w:t>
      </w:r>
      <w:proofErr w:type="spellStart"/>
      <w:r w:rsidRPr="00953480">
        <w:rPr>
          <w:rFonts w:ascii="Book Antiqua" w:hAnsi="Book Antiqua"/>
          <w:sz w:val="22"/>
          <w:szCs w:val="22"/>
        </w:rPr>
        <w:t>paraganglionoma</w:t>
      </w:r>
      <w:proofErr w:type="spellEnd"/>
      <w:r w:rsidRPr="00953480">
        <w:rPr>
          <w:rFonts w:ascii="Book Antiqua" w:hAnsi="Book Antiqua"/>
          <w:sz w:val="22"/>
          <w:szCs w:val="22"/>
        </w:rPr>
        <w:t xml:space="preserve"> including </w:t>
      </w:r>
      <w:proofErr w:type="spellStart"/>
      <w:r w:rsidRPr="00953480">
        <w:rPr>
          <w:rFonts w:ascii="Book Antiqua" w:hAnsi="Book Antiqua"/>
          <w:sz w:val="22"/>
          <w:szCs w:val="22"/>
        </w:rPr>
        <w:t>gangliocytic</w:t>
      </w:r>
      <w:proofErr w:type="spellEnd"/>
      <w:r w:rsidRPr="00953480">
        <w:rPr>
          <w:rFonts w:ascii="Book Antiqua" w:hAnsi="Book Antiqua"/>
          <w:sz w:val="22"/>
          <w:szCs w:val="22"/>
        </w:rPr>
        <w:t xml:space="preserve"> </w:t>
      </w:r>
      <w:proofErr w:type="spellStart"/>
      <w:r w:rsidRPr="00953480">
        <w:rPr>
          <w:rFonts w:ascii="Book Antiqua" w:hAnsi="Book Antiqua"/>
          <w:sz w:val="22"/>
          <w:szCs w:val="22"/>
        </w:rPr>
        <w:t>paraganglionoma</w:t>
      </w:r>
      <w:proofErr w:type="spellEnd"/>
    </w:p>
    <w:p w14:paraId="06B909D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Diseases of the Oesophagus 2004, 17:191-5.</w:t>
      </w:r>
    </w:p>
    <w:p w14:paraId="03BBB68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3572E9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 xml:space="preserve">Mukherjee S, Abraham J, Brewster A, Hardwick R, Havard T, Lewis W, </w:t>
      </w:r>
      <w:proofErr w:type="spellStart"/>
      <w:r w:rsidRPr="00953480">
        <w:rPr>
          <w:rFonts w:ascii="Book Antiqua" w:hAnsi="Book Antiqua"/>
          <w:sz w:val="22"/>
          <w:szCs w:val="22"/>
        </w:rPr>
        <w:t>Askill</w:t>
      </w:r>
      <w:proofErr w:type="spellEnd"/>
      <w:r w:rsidRPr="00953480">
        <w:rPr>
          <w:rFonts w:ascii="Book Antiqua" w:hAnsi="Book Antiqua"/>
          <w:sz w:val="22"/>
          <w:szCs w:val="22"/>
        </w:rPr>
        <w:t xml:space="preserve"> C, Manson J, Williams G T, Roberts S A, Court J, Crosby T</w:t>
      </w:r>
    </w:p>
    <w:p w14:paraId="52A2475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Pilot study of preoperative combined modality treatment for locally advanced operable oesophageal carcinoma: Toxicities and long-term outcome</w:t>
      </w:r>
    </w:p>
    <w:p w14:paraId="3698C10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Clinical Oncology 2006, 18: 338-344</w:t>
      </w:r>
    </w:p>
    <w:p w14:paraId="1D33231C" w14:textId="77777777" w:rsidR="00A7139F" w:rsidRPr="00953480" w:rsidRDefault="00A7139F" w:rsidP="00A7139F">
      <w:pPr>
        <w:tabs>
          <w:tab w:val="left" w:pos="2880"/>
          <w:tab w:val="left" w:pos="3960"/>
          <w:tab w:val="left" w:pos="5130"/>
        </w:tabs>
        <w:jc w:val="both"/>
        <w:rPr>
          <w:rFonts w:ascii="Book Antiqua" w:hAnsi="Book Antiqua"/>
          <w:color w:val="FF0000"/>
          <w:sz w:val="22"/>
          <w:szCs w:val="22"/>
        </w:rPr>
      </w:pPr>
    </w:p>
    <w:p w14:paraId="4DD6A7A9" w14:textId="77777777" w:rsidR="00A7139F" w:rsidRPr="00953480" w:rsidRDefault="00A7139F" w:rsidP="00A713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Book Antiqua" w:eastAsia="Helvetica" w:hAnsi="Book Antiqua" w:cs="Helvetica"/>
          <w:bCs/>
          <w:sz w:val="22"/>
          <w:szCs w:val="22"/>
        </w:rPr>
      </w:pPr>
      <w:r w:rsidRPr="00953480">
        <w:rPr>
          <w:rFonts w:ascii="Book Antiqua" w:eastAsia="Helvetica" w:hAnsi="Book Antiqua" w:cs="Helvetica"/>
          <w:bCs/>
          <w:sz w:val="22"/>
          <w:szCs w:val="22"/>
        </w:rPr>
        <w:t>A single surgeon’s series of transthoracic oesophageal resections</w:t>
      </w:r>
    </w:p>
    <w:p w14:paraId="3EEAEAF7" w14:textId="77777777" w:rsidR="00A7139F" w:rsidRPr="00953480" w:rsidRDefault="00A7139F" w:rsidP="00A7139F">
      <w:pPr>
        <w:rPr>
          <w:rFonts w:ascii="Book Antiqua" w:eastAsia="Helvetica" w:hAnsi="Book Antiqua" w:cs="Helvetica"/>
          <w:bCs/>
          <w:sz w:val="22"/>
          <w:szCs w:val="22"/>
        </w:rPr>
      </w:pPr>
      <w:r w:rsidRPr="00953480">
        <w:rPr>
          <w:rFonts w:ascii="Book Antiqua" w:eastAsia="Helvetica" w:hAnsi="Book Antiqua" w:cs="Helvetica"/>
          <w:bCs/>
          <w:sz w:val="22"/>
          <w:szCs w:val="22"/>
        </w:rPr>
        <w:t xml:space="preserve">Beasley W, Gilmore J, Matthews M and Manson J </w:t>
      </w:r>
      <w:proofErr w:type="spellStart"/>
      <w:r w:rsidRPr="00953480">
        <w:rPr>
          <w:rFonts w:ascii="Book Antiqua" w:eastAsia="Helvetica" w:hAnsi="Book Antiqua" w:cs="Helvetica"/>
          <w:bCs/>
          <w:sz w:val="22"/>
          <w:szCs w:val="22"/>
        </w:rPr>
        <w:t>McK</w:t>
      </w:r>
      <w:proofErr w:type="spellEnd"/>
    </w:p>
    <w:p w14:paraId="5544E723" w14:textId="77777777" w:rsidR="00A7139F" w:rsidRPr="00953480" w:rsidRDefault="00A7139F" w:rsidP="00A7139F">
      <w:pPr>
        <w:rPr>
          <w:rFonts w:ascii="Book Antiqua" w:eastAsia="Helvetica" w:hAnsi="Book Antiqua" w:cs="Helvetica"/>
          <w:bCs/>
          <w:sz w:val="22"/>
          <w:szCs w:val="22"/>
        </w:rPr>
      </w:pPr>
      <w:r w:rsidRPr="00953480">
        <w:rPr>
          <w:rFonts w:ascii="Book Antiqua" w:eastAsia="Helvetica" w:hAnsi="Book Antiqua" w:cs="Helvetica"/>
          <w:bCs/>
          <w:sz w:val="22"/>
          <w:szCs w:val="22"/>
        </w:rPr>
        <w:t xml:space="preserve">Ann Royal Coll </w:t>
      </w:r>
      <w:proofErr w:type="spellStart"/>
      <w:r w:rsidRPr="00953480">
        <w:rPr>
          <w:rFonts w:ascii="Book Antiqua" w:eastAsia="Helvetica" w:hAnsi="Book Antiqua" w:cs="Helvetica"/>
          <w:bCs/>
          <w:sz w:val="22"/>
          <w:szCs w:val="22"/>
        </w:rPr>
        <w:t>Surg</w:t>
      </w:r>
      <w:proofErr w:type="spellEnd"/>
      <w:r w:rsidRPr="00953480">
        <w:rPr>
          <w:rFonts w:ascii="Book Antiqua" w:eastAsia="Helvetica" w:hAnsi="Book Antiqua" w:cs="Helvetica"/>
          <w:bCs/>
          <w:sz w:val="22"/>
          <w:szCs w:val="22"/>
        </w:rPr>
        <w:t xml:space="preserve"> </w:t>
      </w:r>
      <w:proofErr w:type="gramStart"/>
      <w:r w:rsidRPr="00953480">
        <w:rPr>
          <w:rFonts w:ascii="Book Antiqua" w:eastAsia="Helvetica" w:hAnsi="Book Antiqua" w:cs="Helvetica"/>
          <w:bCs/>
          <w:sz w:val="22"/>
          <w:szCs w:val="22"/>
        </w:rPr>
        <w:t>2014;96:151</w:t>
      </w:r>
      <w:proofErr w:type="gramEnd"/>
      <w:r w:rsidRPr="00953480">
        <w:rPr>
          <w:rFonts w:ascii="Book Antiqua" w:eastAsia="Helvetica" w:hAnsi="Book Antiqua" w:cs="Helvetica"/>
          <w:bCs/>
          <w:sz w:val="22"/>
          <w:szCs w:val="22"/>
        </w:rPr>
        <w:t>-156</w:t>
      </w:r>
    </w:p>
    <w:p w14:paraId="4F6408A6" w14:textId="77777777" w:rsidR="00A7139F" w:rsidRPr="00953480" w:rsidRDefault="00A7139F" w:rsidP="00A7139F">
      <w:pPr>
        <w:rPr>
          <w:rFonts w:ascii="Book Antiqua" w:eastAsia="Helvetica" w:hAnsi="Book Antiqua" w:cs="Helvetica"/>
          <w:bCs/>
          <w:sz w:val="22"/>
          <w:szCs w:val="22"/>
        </w:rPr>
      </w:pPr>
    </w:p>
    <w:p w14:paraId="4BACA777" w14:textId="77777777" w:rsidR="00A7139F" w:rsidRPr="00953480" w:rsidRDefault="00A7139F" w:rsidP="00A7139F">
      <w:pPr>
        <w:rPr>
          <w:rFonts w:ascii="Book Antiqua" w:hAnsi="Book Antiqua"/>
          <w:sz w:val="22"/>
          <w:szCs w:val="22"/>
        </w:rPr>
      </w:pPr>
      <w:r w:rsidRPr="00953480">
        <w:rPr>
          <w:rFonts w:ascii="Book Antiqua" w:hAnsi="Book Antiqua"/>
          <w:sz w:val="22"/>
          <w:szCs w:val="22"/>
        </w:rPr>
        <w:t>A personal perspective on controversies in the surgical management of oesophageal cancer</w:t>
      </w:r>
    </w:p>
    <w:p w14:paraId="39A14DEF" w14:textId="77777777" w:rsidR="00A7139F" w:rsidRPr="00953480" w:rsidRDefault="00A7139F" w:rsidP="00A7139F">
      <w:pPr>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Beasley W</w:t>
      </w:r>
    </w:p>
    <w:p w14:paraId="7C378B29" w14:textId="77777777" w:rsidR="00A7139F" w:rsidRPr="00953480" w:rsidRDefault="00A7139F" w:rsidP="00A7139F">
      <w:pPr>
        <w:rPr>
          <w:rFonts w:ascii="Book Antiqua" w:hAnsi="Book Antiqua"/>
          <w:sz w:val="22"/>
          <w:szCs w:val="22"/>
        </w:rPr>
      </w:pPr>
      <w:r w:rsidRPr="00953480">
        <w:rPr>
          <w:rFonts w:ascii="Book Antiqua" w:hAnsi="Book Antiqua"/>
          <w:sz w:val="22"/>
          <w:szCs w:val="22"/>
        </w:rPr>
        <w:t xml:space="preserve">Ann Royal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2014, in press</w:t>
      </w:r>
    </w:p>
    <w:p w14:paraId="79E28CB7" w14:textId="77777777" w:rsidR="00A7139F" w:rsidRPr="00953480" w:rsidRDefault="00A7139F" w:rsidP="00A7139F">
      <w:pPr>
        <w:rPr>
          <w:rFonts w:ascii="Book Antiqua" w:hAnsi="Book Antiqua"/>
          <w:sz w:val="22"/>
          <w:szCs w:val="22"/>
        </w:rPr>
      </w:pPr>
    </w:p>
    <w:p w14:paraId="033D4D2F" w14:textId="77777777" w:rsidR="00A7139F" w:rsidRPr="00953480" w:rsidRDefault="00A7139F" w:rsidP="00A7139F">
      <w:pPr>
        <w:rPr>
          <w:rFonts w:ascii="Book Antiqua" w:hAnsi="Book Antiqua"/>
          <w:sz w:val="22"/>
          <w:szCs w:val="22"/>
        </w:rPr>
      </w:pPr>
      <w:r w:rsidRPr="00953480">
        <w:rPr>
          <w:rFonts w:ascii="Book Antiqua" w:hAnsi="Book Antiqua"/>
          <w:b/>
          <w:sz w:val="22"/>
          <w:szCs w:val="22"/>
        </w:rPr>
        <w:t xml:space="preserve">Invited commentary – </w:t>
      </w:r>
      <w:r w:rsidRPr="00953480">
        <w:rPr>
          <w:rFonts w:ascii="Book Antiqua" w:hAnsi="Book Antiqua"/>
          <w:sz w:val="22"/>
          <w:szCs w:val="22"/>
        </w:rPr>
        <w:t xml:space="preserve">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Manson</w:t>
      </w:r>
    </w:p>
    <w:p w14:paraId="61C6AB8F" w14:textId="77777777" w:rsidR="00A7139F" w:rsidRPr="00953480" w:rsidRDefault="00A7139F" w:rsidP="00A7139F">
      <w:pPr>
        <w:rPr>
          <w:rFonts w:ascii="Book Antiqua" w:hAnsi="Book Antiqua"/>
          <w:sz w:val="22"/>
          <w:szCs w:val="22"/>
        </w:rPr>
      </w:pPr>
      <w:r w:rsidRPr="00953480">
        <w:rPr>
          <w:rFonts w:ascii="Book Antiqua" w:hAnsi="Book Antiqua"/>
          <w:sz w:val="22"/>
          <w:szCs w:val="22"/>
        </w:rPr>
        <w:t xml:space="preserve">Long-term results after laparoscopic reoperation for failed </w:t>
      </w:r>
      <w:proofErr w:type="spellStart"/>
      <w:r w:rsidRPr="00953480">
        <w:rPr>
          <w:rFonts w:ascii="Book Antiqua" w:hAnsi="Book Antiqua"/>
          <w:sz w:val="22"/>
          <w:szCs w:val="22"/>
        </w:rPr>
        <w:t>antireflux</w:t>
      </w:r>
      <w:proofErr w:type="spellEnd"/>
      <w:r w:rsidRPr="00953480">
        <w:rPr>
          <w:rFonts w:ascii="Book Antiqua" w:hAnsi="Book Antiqua"/>
          <w:sz w:val="22"/>
          <w:szCs w:val="22"/>
        </w:rPr>
        <w:t xml:space="preserve"> procedures</w:t>
      </w:r>
    </w:p>
    <w:p w14:paraId="1DB08297" w14:textId="77777777" w:rsidR="00A7139F" w:rsidRPr="00953480" w:rsidRDefault="00A7139F" w:rsidP="00A7139F">
      <w:pPr>
        <w:rPr>
          <w:rFonts w:ascii="Book Antiqua" w:hAnsi="Book Antiqua"/>
          <w:sz w:val="22"/>
          <w:szCs w:val="22"/>
        </w:rPr>
      </w:pPr>
      <w:proofErr w:type="spellStart"/>
      <w:r w:rsidRPr="00953480">
        <w:rPr>
          <w:rFonts w:ascii="Book Antiqua" w:hAnsi="Book Antiqua"/>
          <w:sz w:val="22"/>
          <w:szCs w:val="22"/>
        </w:rPr>
        <w:t>Dallemagne</w:t>
      </w:r>
      <w:proofErr w:type="spellEnd"/>
      <w:r w:rsidRPr="00953480">
        <w:rPr>
          <w:rFonts w:ascii="Book Antiqua" w:hAnsi="Book Antiqua"/>
          <w:sz w:val="22"/>
          <w:szCs w:val="22"/>
        </w:rPr>
        <w:t xml:space="preserve"> B, Arenas Sanchez M, </w:t>
      </w:r>
      <w:proofErr w:type="gramStart"/>
      <w:r w:rsidRPr="00953480">
        <w:rPr>
          <w:rFonts w:ascii="Book Antiqua" w:hAnsi="Book Antiqua"/>
          <w:sz w:val="22"/>
          <w:szCs w:val="22"/>
        </w:rPr>
        <w:t>Francart  D</w:t>
      </w:r>
      <w:proofErr w:type="gramEnd"/>
      <w:r w:rsidRPr="00953480">
        <w:rPr>
          <w:rFonts w:ascii="Book Antiqua" w:hAnsi="Book Antiqua"/>
          <w:sz w:val="22"/>
          <w:szCs w:val="22"/>
        </w:rPr>
        <w:t xml:space="preserve"> et al</w:t>
      </w:r>
    </w:p>
    <w:p w14:paraId="178EAC15" w14:textId="77777777" w:rsidR="00A7139F" w:rsidRPr="00953480" w:rsidRDefault="00A7139F" w:rsidP="00A7139F">
      <w:pPr>
        <w:rPr>
          <w:rFonts w:ascii="Book Antiqua" w:hAnsi="Book Antiqua"/>
          <w:sz w:val="22"/>
          <w:szCs w:val="22"/>
        </w:rPr>
      </w:pPr>
      <w:r w:rsidRPr="00953480">
        <w:rPr>
          <w:rFonts w:ascii="Book Antiqua" w:hAnsi="Book Antiqua"/>
          <w:sz w:val="22"/>
          <w:szCs w:val="22"/>
        </w:rPr>
        <w:t>British Journal Surgery 2011; 98:1581-7</w:t>
      </w:r>
    </w:p>
    <w:p w14:paraId="576C5135" w14:textId="77777777" w:rsidR="00A7139F" w:rsidRPr="00953480" w:rsidRDefault="00A7139F" w:rsidP="00A713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Book Antiqua" w:eastAsia="Helvetica" w:hAnsi="Book Antiqua" w:cs="Helvetica"/>
          <w:bCs/>
          <w:sz w:val="22"/>
          <w:szCs w:val="22"/>
        </w:rPr>
      </w:pPr>
    </w:p>
    <w:p w14:paraId="71744534" w14:textId="77777777" w:rsidR="00A7139F" w:rsidRPr="00953480" w:rsidRDefault="00A7139F" w:rsidP="00A713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Book Antiqua" w:eastAsia="Helvetica" w:hAnsi="Book Antiqua" w:cs="Helvetica"/>
          <w:bCs/>
          <w:sz w:val="22"/>
          <w:szCs w:val="22"/>
        </w:rPr>
      </w:pPr>
    </w:p>
    <w:p w14:paraId="148FCBC3" w14:textId="77777777" w:rsidR="00A7139F" w:rsidRPr="009257D3" w:rsidRDefault="00A7139F" w:rsidP="00A7139F">
      <w:pPr>
        <w:tabs>
          <w:tab w:val="left" w:pos="2880"/>
          <w:tab w:val="left" w:pos="3960"/>
          <w:tab w:val="left" w:pos="5130"/>
        </w:tabs>
        <w:jc w:val="both"/>
        <w:rPr>
          <w:rFonts w:ascii="Book Antiqua" w:hAnsi="Book Antiqua"/>
          <w:b/>
          <w:sz w:val="22"/>
          <w:szCs w:val="22"/>
          <w:u w:val="single"/>
        </w:rPr>
      </w:pPr>
      <w:r w:rsidRPr="009257D3">
        <w:rPr>
          <w:rFonts w:ascii="Book Antiqua" w:hAnsi="Book Antiqua"/>
          <w:b/>
          <w:sz w:val="22"/>
          <w:szCs w:val="22"/>
          <w:u w:val="single"/>
        </w:rPr>
        <w:t>ABSTRACTS</w:t>
      </w:r>
    </w:p>
    <w:p w14:paraId="6B88B2A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63AC76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Wilmore D W.</w:t>
      </w:r>
    </w:p>
    <w:p w14:paraId="480165C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Mechanisms of growth hormone mediated nitrogen retention.</w:t>
      </w:r>
    </w:p>
    <w:p w14:paraId="78A9902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Journal of Parenteral and Enteral Nutrition 1986, 10 (</w:t>
      </w:r>
      <w:proofErr w:type="spellStart"/>
      <w:r w:rsidRPr="00953480">
        <w:rPr>
          <w:rFonts w:ascii="Book Antiqua" w:hAnsi="Book Antiqua"/>
          <w:sz w:val="22"/>
          <w:szCs w:val="22"/>
        </w:rPr>
        <w:t>suppl</w:t>
      </w:r>
      <w:proofErr w:type="spellEnd"/>
      <w:r w:rsidRPr="00953480">
        <w:rPr>
          <w:rFonts w:ascii="Book Antiqua" w:hAnsi="Book Antiqua"/>
          <w:sz w:val="22"/>
          <w:szCs w:val="22"/>
        </w:rPr>
        <w:t xml:space="preserve">): 135 </w:t>
      </w:r>
    </w:p>
    <w:p w14:paraId="1C0B14D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02C11D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Wolfe B M, Sim A J W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65B6323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Effect of intravenous nutrition on the liver of normal man.</w:t>
      </w:r>
    </w:p>
    <w:p w14:paraId="19B217D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Journal of Nutrition 1986, 116:6 xxii  </w:t>
      </w:r>
    </w:p>
    <w:p w14:paraId="6048759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6D49C7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Young L S, Zeigler T R,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Wilmore D W.</w:t>
      </w:r>
    </w:p>
    <w:p w14:paraId="358457C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The effects of growth hormone in patients receiving nutrition support.</w:t>
      </w:r>
    </w:p>
    <w:p w14:paraId="31293EF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Journal of Parenteral and Enteral </w:t>
      </w:r>
      <w:proofErr w:type="gramStart"/>
      <w:r w:rsidRPr="00953480">
        <w:rPr>
          <w:rFonts w:ascii="Book Antiqua" w:hAnsi="Book Antiqua"/>
          <w:sz w:val="22"/>
          <w:szCs w:val="22"/>
        </w:rPr>
        <w:t>Nutrition  1987</w:t>
      </w:r>
      <w:proofErr w:type="gramEnd"/>
      <w:r w:rsidRPr="00953480">
        <w:rPr>
          <w:rFonts w:ascii="Book Antiqua" w:hAnsi="Book Antiqua"/>
          <w:sz w:val="22"/>
          <w:szCs w:val="22"/>
        </w:rPr>
        <w:t>, 11: 292</w:t>
      </w:r>
    </w:p>
    <w:p w14:paraId="1662893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D36CEE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Ziegler T R, Young L S,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Wilmore D W.</w:t>
      </w:r>
    </w:p>
    <w:p w14:paraId="1AAB8E05" w14:textId="77777777" w:rsidR="00A7139F" w:rsidRPr="00953480" w:rsidRDefault="00A7139F" w:rsidP="00A7139F">
      <w:pPr>
        <w:tabs>
          <w:tab w:val="left" w:pos="2880"/>
          <w:tab w:val="left" w:pos="3960"/>
          <w:tab w:val="left" w:pos="5130"/>
        </w:tabs>
        <w:ind w:right="-349"/>
        <w:jc w:val="both"/>
        <w:rPr>
          <w:rFonts w:ascii="Book Antiqua" w:hAnsi="Book Antiqua"/>
          <w:sz w:val="22"/>
          <w:szCs w:val="22"/>
        </w:rPr>
      </w:pPr>
      <w:r w:rsidRPr="00953480">
        <w:rPr>
          <w:rFonts w:ascii="Book Antiqua" w:hAnsi="Book Antiqua"/>
          <w:sz w:val="22"/>
          <w:szCs w:val="22"/>
        </w:rPr>
        <w:t>Sustained anabolic effects of human growth hormone in patients receiving parenteral nutrition.</w:t>
      </w:r>
    </w:p>
    <w:p w14:paraId="4274081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Journal of Parenteral and Enteral Nutrition </w:t>
      </w:r>
      <w:proofErr w:type="gramStart"/>
      <w:r w:rsidRPr="00953480">
        <w:rPr>
          <w:rFonts w:ascii="Book Antiqua" w:hAnsi="Book Antiqua"/>
          <w:sz w:val="22"/>
          <w:szCs w:val="22"/>
        </w:rPr>
        <w:t>1988,  12</w:t>
      </w:r>
      <w:proofErr w:type="gramEnd"/>
      <w:r w:rsidRPr="00953480">
        <w:rPr>
          <w:rFonts w:ascii="Book Antiqua" w:hAnsi="Book Antiqua"/>
          <w:sz w:val="22"/>
          <w:szCs w:val="22"/>
        </w:rPr>
        <w:t xml:space="preserve"> (supp). 9F</w:t>
      </w:r>
    </w:p>
    <w:p w14:paraId="786755F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F5A998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Richards D G, Deignan R D, Brown T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41BFFEE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Endoscopic ultrasound in the staging of gastro-oesophageal tumours.</w:t>
      </w:r>
    </w:p>
    <w:p w14:paraId="7DA27BE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1996, Vol XXVII  </w:t>
      </w:r>
    </w:p>
    <w:p w14:paraId="5D77DED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AAC2E6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Farley C, Thomas 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Beynon J and Carr N D.</w:t>
      </w:r>
    </w:p>
    <w:p w14:paraId="1A7BFE0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Cell salvage in emergency hepatic resection.</w:t>
      </w:r>
    </w:p>
    <w:p w14:paraId="21CD34A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1996, Vol XXVIII  </w:t>
      </w:r>
    </w:p>
    <w:p w14:paraId="5868AF0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3103FC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16C1FD1" w14:textId="77777777" w:rsidR="00A7139F" w:rsidRDefault="00A7139F" w:rsidP="00A7139F">
      <w:pPr>
        <w:tabs>
          <w:tab w:val="left" w:pos="2880"/>
          <w:tab w:val="left" w:pos="3960"/>
          <w:tab w:val="left" w:pos="5130"/>
        </w:tabs>
        <w:jc w:val="both"/>
        <w:rPr>
          <w:rFonts w:ascii="Book Antiqua" w:hAnsi="Book Antiqua"/>
          <w:sz w:val="22"/>
          <w:szCs w:val="22"/>
        </w:rPr>
      </w:pPr>
    </w:p>
    <w:p w14:paraId="0C0D834C" w14:textId="77777777" w:rsidR="00A7139F" w:rsidRDefault="00A7139F" w:rsidP="00A7139F">
      <w:pPr>
        <w:tabs>
          <w:tab w:val="left" w:pos="2880"/>
          <w:tab w:val="left" w:pos="3960"/>
          <w:tab w:val="left" w:pos="5130"/>
        </w:tabs>
        <w:jc w:val="both"/>
        <w:rPr>
          <w:rFonts w:ascii="Book Antiqua" w:hAnsi="Book Antiqua"/>
          <w:sz w:val="22"/>
          <w:szCs w:val="22"/>
        </w:rPr>
      </w:pPr>
    </w:p>
    <w:p w14:paraId="7D72C370"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lastRenderedPageBreak/>
        <w:t>Abbasakoor</w:t>
      </w:r>
      <w:proofErr w:type="spellEnd"/>
      <w:r w:rsidRPr="00953480">
        <w:rPr>
          <w:rFonts w:ascii="Book Antiqua" w:hAnsi="Book Antiqua"/>
          <w:sz w:val="22"/>
          <w:szCs w:val="22"/>
        </w:rPr>
        <w:t xml:space="preserve"> F, Mahon A and Manson J </w:t>
      </w:r>
      <w:proofErr w:type="spellStart"/>
      <w:proofErr w:type="gramStart"/>
      <w:r w:rsidRPr="00953480">
        <w:rPr>
          <w:rFonts w:ascii="Book Antiqua" w:hAnsi="Book Antiqua"/>
          <w:sz w:val="22"/>
          <w:szCs w:val="22"/>
        </w:rPr>
        <w:t>McK</w:t>
      </w:r>
      <w:proofErr w:type="spellEnd"/>
      <w:r w:rsidRPr="00953480">
        <w:rPr>
          <w:rFonts w:ascii="Book Antiqua" w:hAnsi="Book Antiqua"/>
          <w:sz w:val="22"/>
          <w:szCs w:val="22"/>
        </w:rPr>
        <w:t>..</w:t>
      </w:r>
      <w:proofErr w:type="gramEnd"/>
    </w:p>
    <w:p w14:paraId="36C08ECF" w14:textId="77777777" w:rsidR="00A7139F" w:rsidRPr="00953480" w:rsidRDefault="00A7139F" w:rsidP="00A7139F">
      <w:pPr>
        <w:tabs>
          <w:tab w:val="left" w:pos="2880"/>
          <w:tab w:val="left" w:pos="3960"/>
          <w:tab w:val="left" w:pos="5130"/>
        </w:tabs>
        <w:ind w:right="-259"/>
        <w:jc w:val="both"/>
        <w:rPr>
          <w:rFonts w:ascii="Book Antiqua" w:hAnsi="Book Antiqua"/>
          <w:sz w:val="22"/>
          <w:szCs w:val="22"/>
        </w:rPr>
      </w:pPr>
      <w:r w:rsidRPr="00953480">
        <w:rPr>
          <w:rFonts w:ascii="Book Antiqua" w:hAnsi="Book Antiqua"/>
          <w:sz w:val="22"/>
          <w:szCs w:val="22"/>
        </w:rPr>
        <w:t>Self-expanding metal stents for dysphagia due to oesophageal carcinoma: how good are they?</w:t>
      </w:r>
    </w:p>
    <w:p w14:paraId="14335D1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1996, Vol XXVIII  </w:t>
      </w:r>
    </w:p>
    <w:p w14:paraId="1185FBB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C1576B6"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Senapati P S P, Brown T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3E7813E9" w14:textId="77777777" w:rsidR="00A7139F" w:rsidRPr="00953480" w:rsidRDefault="00A7139F" w:rsidP="00A7139F">
      <w:pPr>
        <w:tabs>
          <w:tab w:val="left" w:pos="2880"/>
          <w:tab w:val="left" w:pos="3960"/>
          <w:tab w:val="left" w:pos="5130"/>
        </w:tabs>
        <w:ind w:right="-349"/>
        <w:jc w:val="both"/>
        <w:rPr>
          <w:rFonts w:ascii="Book Antiqua" w:hAnsi="Book Antiqua"/>
          <w:sz w:val="22"/>
          <w:szCs w:val="22"/>
        </w:rPr>
      </w:pPr>
      <w:r w:rsidRPr="00953480">
        <w:rPr>
          <w:rFonts w:ascii="Book Antiqua" w:hAnsi="Book Antiqua"/>
          <w:sz w:val="22"/>
          <w:szCs w:val="22"/>
        </w:rPr>
        <w:t>Laparoscopy and laparoscopic ultrasound in upper gastro-intestinal cancer: how helpful is it?</w:t>
      </w:r>
    </w:p>
    <w:p w14:paraId="1FA0ABC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1997, Vol XXVIV   </w:t>
      </w:r>
    </w:p>
    <w:p w14:paraId="71EB053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03364CB"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Senapati P S P, Brown T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2EAEB5E9" w14:textId="77777777" w:rsidR="00A7139F" w:rsidRPr="00953480" w:rsidRDefault="00A7139F" w:rsidP="00A7139F">
      <w:pPr>
        <w:tabs>
          <w:tab w:val="left" w:pos="2880"/>
          <w:tab w:val="left" w:pos="3960"/>
          <w:tab w:val="left" w:pos="5130"/>
        </w:tabs>
        <w:ind w:right="-259"/>
        <w:jc w:val="both"/>
        <w:rPr>
          <w:rFonts w:ascii="Book Antiqua" w:hAnsi="Book Antiqua"/>
          <w:sz w:val="22"/>
          <w:szCs w:val="22"/>
        </w:rPr>
      </w:pPr>
      <w:r w:rsidRPr="00953480">
        <w:rPr>
          <w:rFonts w:ascii="Book Antiqua" w:hAnsi="Book Antiqua"/>
          <w:sz w:val="22"/>
          <w:szCs w:val="22"/>
        </w:rPr>
        <w:t>Laparoscopy and laparoscopic ultrasound in upper gastro-intestinal cancer: how helpful is it?</w:t>
      </w:r>
    </w:p>
    <w:p w14:paraId="7F85704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British Journal of Surgery 1998, 85:412  </w:t>
      </w:r>
    </w:p>
    <w:p w14:paraId="3D313C5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4E3D84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Richards D G, Brown T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53EBED82" w14:textId="77777777" w:rsidR="00A7139F" w:rsidRPr="00953480" w:rsidRDefault="00A7139F" w:rsidP="00A7139F">
      <w:pPr>
        <w:tabs>
          <w:tab w:val="left" w:pos="2880"/>
          <w:tab w:val="left" w:pos="3960"/>
          <w:tab w:val="left" w:pos="5130"/>
        </w:tabs>
        <w:ind w:right="-169"/>
        <w:jc w:val="both"/>
        <w:rPr>
          <w:rFonts w:ascii="Book Antiqua" w:hAnsi="Book Antiqua"/>
          <w:sz w:val="22"/>
          <w:szCs w:val="22"/>
        </w:rPr>
      </w:pPr>
      <w:r w:rsidRPr="00953480">
        <w:rPr>
          <w:rFonts w:ascii="Book Antiqua" w:hAnsi="Book Antiqua"/>
          <w:sz w:val="22"/>
          <w:szCs w:val="22"/>
        </w:rPr>
        <w:t>Endoscopic ultrasound in the staging of tumours of the oesophagus and gastro-oesophageal junction.</w:t>
      </w:r>
    </w:p>
    <w:p w14:paraId="1D03816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British Journal of Surgery 1998, 85:415  </w:t>
      </w:r>
    </w:p>
    <w:p w14:paraId="2A87F27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C6E3D0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Swarnkar K.</w:t>
      </w:r>
    </w:p>
    <w:p w14:paraId="6C277E3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Laparoscopic Nissen fundoplication - getting started.</w:t>
      </w:r>
    </w:p>
    <w:p w14:paraId="42230EC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1998, Vol XXXI   </w:t>
      </w:r>
    </w:p>
    <w:p w14:paraId="55FAC4A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0581FA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Zaman Q, Beynon J, Carr N D, Mason M C, Morgan A R and 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1FC223D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Infantile hypertrophic pyloric stenosis - where should it be managed.</w:t>
      </w:r>
    </w:p>
    <w:p w14:paraId="75E63D2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1998, Vol XXXI  </w:t>
      </w:r>
    </w:p>
    <w:p w14:paraId="1CC5150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FC38960"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Singhvi R </w:t>
      </w:r>
      <w:proofErr w:type="gramStart"/>
      <w:r w:rsidRPr="00953480">
        <w:rPr>
          <w:rFonts w:ascii="Book Antiqua" w:hAnsi="Book Antiqua"/>
          <w:sz w:val="22"/>
          <w:szCs w:val="22"/>
        </w:rPr>
        <w:t>and  Manson</w:t>
      </w:r>
      <w:proofErr w:type="gramEnd"/>
      <w:r w:rsidRPr="00953480">
        <w:rPr>
          <w:rFonts w:ascii="Book Antiqua" w:hAnsi="Book Antiqua"/>
          <w:sz w:val="22"/>
          <w:szCs w:val="22"/>
        </w:rPr>
        <w:t xml:space="preserve"> J </w:t>
      </w:r>
      <w:proofErr w:type="spellStart"/>
      <w:r w:rsidRPr="00953480">
        <w:rPr>
          <w:rFonts w:ascii="Book Antiqua" w:hAnsi="Book Antiqua"/>
          <w:sz w:val="22"/>
          <w:szCs w:val="22"/>
        </w:rPr>
        <w:t>McK</w:t>
      </w:r>
      <w:proofErr w:type="spellEnd"/>
    </w:p>
    <w:p w14:paraId="1B7A02B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Trans-thoracic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xml:space="preserve"> – a safe operation</w:t>
      </w:r>
    </w:p>
    <w:p w14:paraId="32C5F97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1999, Vol XXXIII  </w:t>
      </w:r>
    </w:p>
    <w:p w14:paraId="7000612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99B4EC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Singhvi </w:t>
      </w:r>
      <w:proofErr w:type="gramStart"/>
      <w:r w:rsidRPr="00953480">
        <w:rPr>
          <w:rFonts w:ascii="Book Antiqua" w:hAnsi="Book Antiqua"/>
          <w:sz w:val="22"/>
          <w:szCs w:val="22"/>
        </w:rPr>
        <w:t xml:space="preserve">R,  </w:t>
      </w:r>
      <w:proofErr w:type="spellStart"/>
      <w:r w:rsidRPr="00953480">
        <w:rPr>
          <w:rFonts w:ascii="Book Antiqua" w:hAnsi="Book Antiqua"/>
          <w:sz w:val="22"/>
          <w:szCs w:val="22"/>
        </w:rPr>
        <w:t>Abbasakoor</w:t>
      </w:r>
      <w:proofErr w:type="spellEnd"/>
      <w:proofErr w:type="gramEnd"/>
      <w:r w:rsidRPr="00953480">
        <w:rPr>
          <w:rFonts w:ascii="Book Antiqua" w:hAnsi="Book Antiqua"/>
          <w:sz w:val="22"/>
          <w:szCs w:val="22"/>
        </w:rPr>
        <w:t xml:space="preserve"> F and Manson J </w:t>
      </w:r>
      <w:proofErr w:type="spellStart"/>
      <w:r w:rsidRPr="00953480">
        <w:rPr>
          <w:rFonts w:ascii="Book Antiqua" w:hAnsi="Book Antiqua"/>
          <w:sz w:val="22"/>
          <w:szCs w:val="22"/>
        </w:rPr>
        <w:t>McK</w:t>
      </w:r>
      <w:proofErr w:type="spellEnd"/>
    </w:p>
    <w:p w14:paraId="362B45F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 simple endoscopic method for the insertion of expandable metal stents in malignant dysphagia  </w:t>
      </w:r>
    </w:p>
    <w:p w14:paraId="35283514"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w:t>
      </w:r>
      <w:proofErr w:type="spellStart"/>
      <w:r w:rsidRPr="00953480">
        <w:rPr>
          <w:rFonts w:ascii="Book Antiqua" w:hAnsi="Book Antiqua"/>
          <w:sz w:val="22"/>
          <w:szCs w:val="22"/>
        </w:rPr>
        <w:t>Endosc</w:t>
      </w:r>
      <w:proofErr w:type="spellEnd"/>
      <w:r w:rsidRPr="00953480">
        <w:rPr>
          <w:rFonts w:ascii="Book Antiqua" w:hAnsi="Book Antiqua"/>
          <w:sz w:val="22"/>
          <w:szCs w:val="22"/>
        </w:rPr>
        <w:t xml:space="preserve"> 2000, 14 </w:t>
      </w:r>
      <w:proofErr w:type="spellStart"/>
      <w:r w:rsidRPr="00953480">
        <w:rPr>
          <w:rFonts w:ascii="Book Antiqua" w:hAnsi="Book Antiqua"/>
          <w:sz w:val="22"/>
          <w:szCs w:val="22"/>
        </w:rPr>
        <w:t>suppl</w:t>
      </w:r>
      <w:proofErr w:type="spellEnd"/>
      <w:r w:rsidRPr="00953480">
        <w:rPr>
          <w:rFonts w:ascii="Book Antiqua" w:hAnsi="Book Antiqua"/>
          <w:sz w:val="22"/>
          <w:szCs w:val="22"/>
        </w:rPr>
        <w:t xml:space="preserve"> 1: S119  </w:t>
      </w:r>
    </w:p>
    <w:p w14:paraId="62890F0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F11E29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Menon VS, Nutt M,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Baxter JN</w:t>
      </w:r>
    </w:p>
    <w:p w14:paraId="2C2FC34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Fundoplication in the laparoscopic era: early results</w:t>
      </w:r>
    </w:p>
    <w:p w14:paraId="3F62781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2000, Vol XXXV  </w:t>
      </w:r>
    </w:p>
    <w:p w14:paraId="3FA6F92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3B045D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Menon VS, Nutt M,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Baxter JN</w:t>
      </w:r>
    </w:p>
    <w:p w14:paraId="1C746E0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Fundoplication in the laparoscopic era: early results</w:t>
      </w:r>
    </w:p>
    <w:p w14:paraId="39ADAE0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 2001,83: 365-6  </w:t>
      </w:r>
    </w:p>
    <w:p w14:paraId="56F91D5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t>
      </w:r>
      <w:proofErr w:type="gramStart"/>
      <w:r w:rsidRPr="00953480">
        <w:rPr>
          <w:rFonts w:ascii="Book Antiqua" w:hAnsi="Book Antiqua"/>
          <w:sz w:val="22"/>
          <w:szCs w:val="22"/>
        </w:rPr>
        <w:t>the</w:t>
      </w:r>
      <w:proofErr w:type="gramEnd"/>
      <w:r w:rsidRPr="00953480">
        <w:rPr>
          <w:rFonts w:ascii="Book Antiqua" w:hAnsi="Book Antiqua"/>
          <w:sz w:val="22"/>
          <w:szCs w:val="22"/>
        </w:rPr>
        <w:t xml:space="preserve"> 6 best presentations from each meeting of the Welsh Surgical Society are (from this date) selected for publication in the 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w:t>
      </w:r>
    </w:p>
    <w:p w14:paraId="2DE6E58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DFF2C0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Menon VS, George RN, Nutt M, </w:t>
      </w:r>
      <w:proofErr w:type="spellStart"/>
      <w:r w:rsidRPr="00953480">
        <w:rPr>
          <w:rFonts w:ascii="Book Antiqua" w:hAnsi="Book Antiqua"/>
          <w:sz w:val="22"/>
          <w:szCs w:val="22"/>
        </w:rPr>
        <w:t>Askill</w:t>
      </w:r>
      <w:proofErr w:type="spellEnd"/>
      <w:r w:rsidRPr="00953480">
        <w:rPr>
          <w:rFonts w:ascii="Book Antiqua" w:hAnsi="Book Antiqua"/>
          <w:sz w:val="22"/>
          <w:szCs w:val="22"/>
        </w:rPr>
        <w:t xml:space="preserve"> CS, Baxter JN,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Brown TH</w:t>
      </w:r>
    </w:p>
    <w:p w14:paraId="1147E74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Palliative treatment for inoperable gastro-oesophageal cancer: a </w:t>
      </w:r>
      <w:proofErr w:type="gramStart"/>
      <w:r w:rsidRPr="00953480">
        <w:rPr>
          <w:rFonts w:ascii="Book Antiqua" w:hAnsi="Book Antiqua"/>
          <w:sz w:val="22"/>
          <w:szCs w:val="22"/>
        </w:rPr>
        <w:t>four year</w:t>
      </w:r>
      <w:proofErr w:type="gramEnd"/>
      <w:r w:rsidRPr="00953480">
        <w:rPr>
          <w:rFonts w:ascii="Book Antiqua" w:hAnsi="Book Antiqua"/>
          <w:sz w:val="22"/>
          <w:szCs w:val="22"/>
        </w:rPr>
        <w:t xml:space="preserve"> experience</w:t>
      </w:r>
    </w:p>
    <w:p w14:paraId="0E812CA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Proceedings Welsh Surgical Society 2001, Vol XXXVI  </w:t>
      </w:r>
    </w:p>
    <w:p w14:paraId="0C9A8E3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04E600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9C7693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Gajek W, Manson J and Kingham J</w:t>
      </w:r>
    </w:p>
    <w:p w14:paraId="721BB63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Outcome of treatment with chemotherapy +/- radiotherapy for patients with inoperable pancreatic cancer, 1993-1999</w:t>
      </w:r>
    </w:p>
    <w:p w14:paraId="2C2B7E4E"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Tumori</w:t>
      </w:r>
      <w:proofErr w:type="spellEnd"/>
      <w:r w:rsidRPr="00953480">
        <w:rPr>
          <w:rFonts w:ascii="Book Antiqua" w:hAnsi="Book Antiqua"/>
          <w:sz w:val="22"/>
          <w:szCs w:val="22"/>
        </w:rPr>
        <w:t xml:space="preserve"> – a Journal of Experimental and Clinical Oncology. Vol 1, No. 2, </w:t>
      </w:r>
      <w:proofErr w:type="spellStart"/>
      <w:r w:rsidRPr="00953480">
        <w:rPr>
          <w:rFonts w:ascii="Book Antiqua" w:hAnsi="Book Antiqua"/>
          <w:sz w:val="22"/>
          <w:szCs w:val="22"/>
        </w:rPr>
        <w:t>Suppl</w:t>
      </w:r>
      <w:proofErr w:type="spellEnd"/>
      <w:r w:rsidRPr="00953480">
        <w:rPr>
          <w:rFonts w:ascii="Book Antiqua" w:hAnsi="Book Antiqua"/>
          <w:sz w:val="22"/>
          <w:szCs w:val="22"/>
        </w:rPr>
        <w:t>, 37.</w:t>
      </w:r>
    </w:p>
    <w:p w14:paraId="1B99541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43B194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Pakala V, Vivek V, Sathesh-Kumar T, Morgan R, Manson J et al</w:t>
      </w:r>
    </w:p>
    <w:p w14:paraId="4A463B8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Laparoscopic cholecystectomy in elderly patients – gold standard</w:t>
      </w:r>
    </w:p>
    <w:p w14:paraId="03663F0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Welsh Surgical Society 2004, Vol XLIV</w:t>
      </w:r>
    </w:p>
    <w:p w14:paraId="048C9DA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
    <w:p w14:paraId="2187D1C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Ganapathy M, Chandrasekaran T V, Demian A Z, Manson J et al</w:t>
      </w:r>
    </w:p>
    <w:p w14:paraId="728874A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Extended colectomy and primary anastomosis for acute malignant distal colonic obstruction – a review</w:t>
      </w:r>
    </w:p>
    <w:p w14:paraId="77F0C41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Welsh Surgical Society 2004, Vol XLIV</w:t>
      </w:r>
    </w:p>
    <w:p w14:paraId="6A9FD63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
    <w:p w14:paraId="10E9BB7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1C8D87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Venigalla LK, Gilmour JP, Ismail DA and Manson J </w:t>
      </w:r>
      <w:proofErr w:type="spellStart"/>
      <w:r w:rsidRPr="00953480">
        <w:rPr>
          <w:rFonts w:ascii="Book Antiqua" w:hAnsi="Book Antiqua"/>
          <w:sz w:val="22"/>
          <w:szCs w:val="22"/>
        </w:rPr>
        <w:t>McK</w:t>
      </w:r>
      <w:proofErr w:type="spellEnd"/>
    </w:p>
    <w:p w14:paraId="4125DF3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CEPOD recommendations for out of hours operating are out of date</w:t>
      </w:r>
    </w:p>
    <w:p w14:paraId="64F2316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Welsh Surgical Society 2005, Vol LXLV</w:t>
      </w:r>
    </w:p>
    <w:p w14:paraId="3A5E1B2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7438B3E"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Kirwadi</w:t>
      </w:r>
      <w:proofErr w:type="spellEnd"/>
      <w:r w:rsidRPr="00953480">
        <w:rPr>
          <w:rFonts w:ascii="Book Antiqua" w:hAnsi="Book Antiqua"/>
          <w:sz w:val="22"/>
          <w:szCs w:val="22"/>
        </w:rPr>
        <w:t xml:space="preserve"> A, Gilmore J, Venigalla S, Davies S and Manson J </w:t>
      </w:r>
      <w:proofErr w:type="spellStart"/>
      <w:r w:rsidRPr="00953480">
        <w:rPr>
          <w:rFonts w:ascii="Book Antiqua" w:hAnsi="Book Antiqua"/>
          <w:sz w:val="22"/>
          <w:szCs w:val="22"/>
        </w:rPr>
        <w:t>McK</w:t>
      </w:r>
      <w:proofErr w:type="spellEnd"/>
    </w:p>
    <w:p w14:paraId="0541A39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 audit of 127 consecutive trans-thoracic oesophageal resections</w:t>
      </w:r>
    </w:p>
    <w:p w14:paraId="422D981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Welsh Surgical Society 2006. Vol XLVIII</w:t>
      </w:r>
    </w:p>
    <w:p w14:paraId="6A2FB79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3A2050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Jenkins G J S, Mikhail J, Alhamdani A, Brown T H, Caplin S, Manson J M, Bowden R, </w:t>
      </w:r>
      <w:proofErr w:type="spellStart"/>
      <w:r w:rsidRPr="00953480">
        <w:rPr>
          <w:rFonts w:ascii="Book Antiqua" w:hAnsi="Book Antiqua"/>
          <w:sz w:val="22"/>
          <w:szCs w:val="22"/>
        </w:rPr>
        <w:t>Toffazal</w:t>
      </w:r>
      <w:proofErr w:type="spellEnd"/>
      <w:r w:rsidRPr="00953480">
        <w:rPr>
          <w:rFonts w:ascii="Book Antiqua" w:hAnsi="Book Antiqua"/>
          <w:sz w:val="22"/>
          <w:szCs w:val="22"/>
        </w:rPr>
        <w:t xml:space="preserve"> N, Griffiths A P, Parry J M, Baxter J N</w:t>
      </w:r>
    </w:p>
    <w:p w14:paraId="39A79EB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Immunohistochemical study of nuclear factor-</w:t>
      </w:r>
      <w:proofErr w:type="spellStart"/>
      <w:r w:rsidRPr="00953480">
        <w:rPr>
          <w:rFonts w:ascii="Book Antiqua" w:hAnsi="Book Antiqua"/>
          <w:sz w:val="22"/>
          <w:szCs w:val="22"/>
        </w:rPr>
        <w:t>кB</w:t>
      </w:r>
      <w:proofErr w:type="spellEnd"/>
      <w:r w:rsidRPr="00953480">
        <w:rPr>
          <w:rFonts w:ascii="Book Antiqua" w:hAnsi="Book Antiqua"/>
          <w:sz w:val="22"/>
          <w:szCs w:val="22"/>
        </w:rPr>
        <w:t xml:space="preserve"> activity and interleukin-8 abundance in oesophageal adenocarcinoma; a useful strategy for monitoring these biomarkers</w:t>
      </w:r>
    </w:p>
    <w:p w14:paraId="6E8146D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 Clin </w:t>
      </w:r>
      <w:proofErr w:type="spellStart"/>
      <w:r w:rsidRPr="00953480">
        <w:rPr>
          <w:rFonts w:ascii="Book Antiqua" w:hAnsi="Book Antiqua"/>
          <w:sz w:val="22"/>
          <w:szCs w:val="22"/>
        </w:rPr>
        <w:t>Pathol</w:t>
      </w:r>
      <w:proofErr w:type="spellEnd"/>
      <w:r w:rsidRPr="00953480">
        <w:rPr>
          <w:rFonts w:ascii="Book Antiqua" w:hAnsi="Book Antiqua"/>
          <w:sz w:val="22"/>
          <w:szCs w:val="22"/>
        </w:rPr>
        <w:t xml:space="preserve"> 2007;60: 1232-1237</w:t>
      </w:r>
    </w:p>
    <w:p w14:paraId="7086CCC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E6B4DCD"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Kokelaar</w:t>
      </w:r>
      <w:proofErr w:type="spellEnd"/>
      <w:r w:rsidRPr="00953480">
        <w:rPr>
          <w:rFonts w:ascii="Book Antiqua" w:hAnsi="Book Antiqua"/>
          <w:sz w:val="22"/>
          <w:szCs w:val="22"/>
        </w:rPr>
        <w:t xml:space="preserve"> R F, Manson J </w:t>
      </w:r>
      <w:proofErr w:type="spellStart"/>
      <w:r w:rsidRPr="00953480">
        <w:rPr>
          <w:rFonts w:ascii="Book Antiqua" w:hAnsi="Book Antiqua"/>
          <w:sz w:val="22"/>
          <w:szCs w:val="22"/>
        </w:rPr>
        <w:t>McK</w:t>
      </w:r>
      <w:proofErr w:type="spellEnd"/>
    </w:p>
    <w:p w14:paraId="7594AB6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Early results of the introduction of upper GI endoscopic mucosal resection to a local health board</w:t>
      </w:r>
    </w:p>
    <w:p w14:paraId="637F967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of Welsh Surgical Society 2013 Vol LXI</w:t>
      </w:r>
    </w:p>
    <w:p w14:paraId="30BBE7D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
    <w:p w14:paraId="33B9D4B6"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Kokelaar</w:t>
      </w:r>
      <w:proofErr w:type="spellEnd"/>
      <w:r w:rsidRPr="00953480">
        <w:rPr>
          <w:rFonts w:ascii="Book Antiqua" w:hAnsi="Book Antiqua"/>
          <w:sz w:val="22"/>
          <w:szCs w:val="22"/>
        </w:rPr>
        <w:t xml:space="preserve"> R F, Tindall S and Manson J </w:t>
      </w:r>
      <w:proofErr w:type="spellStart"/>
      <w:r w:rsidRPr="00953480">
        <w:rPr>
          <w:rFonts w:ascii="Book Antiqua" w:hAnsi="Book Antiqua"/>
          <w:sz w:val="22"/>
          <w:szCs w:val="22"/>
        </w:rPr>
        <w:t>McK</w:t>
      </w:r>
      <w:proofErr w:type="spellEnd"/>
    </w:p>
    <w:p w14:paraId="7B22070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Negative appendicectomy rate and the diagnostic value of imaging in suspected appendicitis</w:t>
      </w:r>
    </w:p>
    <w:p w14:paraId="6374B19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Proceedings of Welsh Surgical Society 2013 Vol LXI</w:t>
      </w:r>
    </w:p>
    <w:p w14:paraId="0ECDFF7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FCD691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6468049" w14:textId="77777777" w:rsidR="00A7139F" w:rsidRPr="009257D3" w:rsidRDefault="00A7139F" w:rsidP="00A7139F">
      <w:pPr>
        <w:pStyle w:val="Heading4"/>
        <w:rPr>
          <w:rFonts w:ascii="Book Antiqua" w:hAnsi="Book Antiqua"/>
          <w:b/>
          <w:sz w:val="22"/>
          <w:szCs w:val="22"/>
        </w:rPr>
      </w:pPr>
      <w:r w:rsidRPr="009257D3">
        <w:rPr>
          <w:rFonts w:ascii="Book Antiqua" w:hAnsi="Book Antiqua"/>
          <w:b/>
          <w:sz w:val="22"/>
          <w:szCs w:val="22"/>
        </w:rPr>
        <w:t>LETTERS</w:t>
      </w:r>
    </w:p>
    <w:p w14:paraId="69B448E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45EDF8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06B2FF3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Continuing medical education is a dream </w:t>
      </w:r>
    </w:p>
    <w:p w14:paraId="1BF49B8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Health Care Management July/August </w:t>
      </w:r>
      <w:proofErr w:type="gramStart"/>
      <w:r w:rsidRPr="00953480">
        <w:rPr>
          <w:rFonts w:ascii="Book Antiqua" w:hAnsi="Book Antiqua"/>
          <w:sz w:val="22"/>
          <w:szCs w:val="22"/>
        </w:rPr>
        <w:t>1994 :</w:t>
      </w:r>
      <w:proofErr w:type="gramEnd"/>
      <w:r w:rsidRPr="00953480">
        <w:rPr>
          <w:rFonts w:ascii="Book Antiqua" w:hAnsi="Book Antiqua"/>
          <w:sz w:val="22"/>
          <w:szCs w:val="22"/>
        </w:rPr>
        <w:t xml:space="preserve"> 39  </w:t>
      </w:r>
    </w:p>
    <w:p w14:paraId="12000BC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D164F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xml:space="preserve"> and Schofield P F.</w:t>
      </w:r>
    </w:p>
    <w:p w14:paraId="4A1AC84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Avoidable delay in the management of carcinoma of the right colon </w:t>
      </w:r>
    </w:p>
    <w:p w14:paraId="0082D56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1995,77: 315-16</w:t>
      </w:r>
    </w:p>
    <w:p w14:paraId="36421A2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0F1169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BFB8EEB"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Carr N D.</w:t>
      </w:r>
    </w:p>
    <w:p w14:paraId="5CA6A9D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 xml:space="preserve">Pancreatitis in childhood associated with villous adenoma of the ampulla of </w:t>
      </w:r>
      <w:proofErr w:type="spellStart"/>
      <w:r w:rsidRPr="00953480">
        <w:rPr>
          <w:rFonts w:ascii="Book Antiqua" w:hAnsi="Book Antiqua"/>
          <w:sz w:val="22"/>
          <w:szCs w:val="22"/>
        </w:rPr>
        <w:t>vater</w:t>
      </w:r>
      <w:proofErr w:type="spellEnd"/>
      <w:r w:rsidRPr="00953480">
        <w:rPr>
          <w:rFonts w:ascii="Book Antiqua" w:hAnsi="Book Antiqua"/>
          <w:sz w:val="22"/>
          <w:szCs w:val="22"/>
        </w:rPr>
        <w:t xml:space="preserve"> </w:t>
      </w:r>
    </w:p>
    <w:p w14:paraId="00CE2FC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British Journal of Surgery 1997, 84:581 </w:t>
      </w:r>
    </w:p>
    <w:p w14:paraId="010B2E7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501A6C1"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Carr N D, Beynon J.</w:t>
      </w:r>
    </w:p>
    <w:p w14:paraId="4B67093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Incidence and nature of bile duct injuries following laparoscopic cholecystectomy: an audit of 5913 cases</w:t>
      </w:r>
    </w:p>
    <w:p w14:paraId="4AD8B4D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British Journal of Surgery 1997, 84:1322  </w:t>
      </w:r>
    </w:p>
    <w:p w14:paraId="769F87C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129DDE6"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F, Manson J </w:t>
      </w:r>
      <w:proofErr w:type="spellStart"/>
      <w:r w:rsidRPr="00953480">
        <w:rPr>
          <w:rFonts w:ascii="Book Antiqua" w:hAnsi="Book Antiqua"/>
          <w:sz w:val="22"/>
          <w:szCs w:val="22"/>
        </w:rPr>
        <w:t>McK</w:t>
      </w:r>
      <w:proofErr w:type="spellEnd"/>
      <w:r w:rsidRPr="00953480">
        <w:rPr>
          <w:rFonts w:ascii="Book Antiqua" w:hAnsi="Book Antiqua"/>
          <w:sz w:val="22"/>
          <w:szCs w:val="22"/>
        </w:rPr>
        <w:t>, Morgan A R, Beynon J and Carr N D.</w:t>
      </w:r>
    </w:p>
    <w:p w14:paraId="1E32A85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Myths in management of </w:t>
      </w:r>
      <w:proofErr w:type="spellStart"/>
      <w:r w:rsidRPr="00953480">
        <w:rPr>
          <w:rFonts w:ascii="Book Antiqua" w:hAnsi="Book Antiqua"/>
          <w:sz w:val="22"/>
          <w:szCs w:val="22"/>
        </w:rPr>
        <w:t>colo</w:t>
      </w:r>
      <w:proofErr w:type="spellEnd"/>
      <w:r w:rsidRPr="00953480">
        <w:rPr>
          <w:rFonts w:ascii="Book Antiqua" w:hAnsi="Book Antiqua"/>
          <w:sz w:val="22"/>
          <w:szCs w:val="22"/>
        </w:rPr>
        <w:t xml:space="preserve">-rectal malignancy </w:t>
      </w:r>
    </w:p>
    <w:p w14:paraId="18708E5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British Journal of Surgery 1997, 84:1982  </w:t>
      </w:r>
    </w:p>
    <w:p w14:paraId="311046D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87A6D4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 Garden O J.</w:t>
      </w:r>
    </w:p>
    <w:p w14:paraId="6BBF78C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Surgery for periampullary and pancreatic carcinoma: a Liverpool experience </w:t>
      </w:r>
    </w:p>
    <w:p w14:paraId="2B89AD1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1998, 80:74-75  </w:t>
      </w:r>
    </w:p>
    <w:p w14:paraId="5BC2C8D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A9FA66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r w:rsidRPr="00953480">
        <w:rPr>
          <w:rFonts w:ascii="Book Antiqua" w:hAnsi="Book Antiqua"/>
          <w:sz w:val="22"/>
          <w:szCs w:val="22"/>
        </w:rPr>
        <w:t>.</w:t>
      </w:r>
    </w:p>
    <w:p w14:paraId="39BF0C5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Laparoscopic cholecystectomy, bile duct injury and the British and Irish surgeon  </w:t>
      </w:r>
    </w:p>
    <w:p w14:paraId="7149406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Engl 1998,80:372-373  </w:t>
      </w:r>
    </w:p>
    <w:p w14:paraId="2239286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5CFE80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Appleton B, Beynon J, Harikrishnan AB and Manson J </w:t>
      </w:r>
      <w:proofErr w:type="spellStart"/>
      <w:r w:rsidRPr="00953480">
        <w:rPr>
          <w:rFonts w:ascii="Book Antiqua" w:hAnsi="Book Antiqua"/>
          <w:sz w:val="22"/>
          <w:szCs w:val="22"/>
        </w:rPr>
        <w:t>McK</w:t>
      </w:r>
      <w:proofErr w:type="spellEnd"/>
    </w:p>
    <w:p w14:paraId="14057B5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Investigation of oesophageal reflux symptoms after gastric surgery with combined pH and bilirubin monitoring</w:t>
      </w:r>
    </w:p>
    <w:p w14:paraId="3159527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Journal Surgery 1999, 86:1099</w:t>
      </w:r>
    </w:p>
    <w:p w14:paraId="4ABD1F8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46F73C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p>
    <w:p w14:paraId="52B89AA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Intraoperative cholangiography and bile duct injury in laparoscopic cholecystectomy</w:t>
      </w:r>
    </w:p>
    <w:p w14:paraId="0F1246A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Surgical Endoscopy 2000, 14:94  </w:t>
      </w:r>
    </w:p>
    <w:p w14:paraId="4B2D0E7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A8FF17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Dawson R, Manson J </w:t>
      </w:r>
      <w:proofErr w:type="spellStart"/>
      <w:r w:rsidRPr="00953480">
        <w:rPr>
          <w:rFonts w:ascii="Book Antiqua" w:hAnsi="Book Antiqua"/>
          <w:sz w:val="22"/>
          <w:szCs w:val="22"/>
        </w:rPr>
        <w:t>McK</w:t>
      </w:r>
      <w:proofErr w:type="spellEnd"/>
    </w:p>
    <w:p w14:paraId="1F2F826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Omeprazole in oesophageal reflux disease</w:t>
      </w:r>
    </w:p>
    <w:p w14:paraId="7CAB76C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Lancet 356,18 Nov 2000:1770-1 </w:t>
      </w:r>
    </w:p>
    <w:p w14:paraId="58F8685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CC7A65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p>
    <w:p w14:paraId="22458EE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Intraoperative cholangiography during laparoscopic cholecystectomy</w:t>
      </w:r>
    </w:p>
    <w:p w14:paraId="618732D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Surgical Endoscopy 2002, 16: 1117-1118</w:t>
      </w:r>
    </w:p>
    <w:p w14:paraId="1AB5570B"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9D8EFA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Manson J </w:t>
      </w:r>
      <w:proofErr w:type="spellStart"/>
      <w:r w:rsidRPr="00953480">
        <w:rPr>
          <w:rFonts w:ascii="Book Antiqua" w:hAnsi="Book Antiqua"/>
          <w:sz w:val="22"/>
          <w:szCs w:val="22"/>
        </w:rPr>
        <w:t>McK</w:t>
      </w:r>
      <w:proofErr w:type="spellEnd"/>
    </w:p>
    <w:p w14:paraId="526F9FE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Medicolegal claims and intra-operative cholangiography</w:t>
      </w:r>
    </w:p>
    <w:p w14:paraId="1F565BE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Ann R Coll </w:t>
      </w:r>
      <w:proofErr w:type="spellStart"/>
      <w:r w:rsidRPr="00953480">
        <w:rPr>
          <w:rFonts w:ascii="Book Antiqua" w:hAnsi="Book Antiqua"/>
          <w:sz w:val="22"/>
          <w:szCs w:val="22"/>
        </w:rPr>
        <w:t>Surg</w:t>
      </w:r>
      <w:proofErr w:type="spellEnd"/>
      <w:r w:rsidRPr="00953480">
        <w:rPr>
          <w:rFonts w:ascii="Book Antiqua" w:hAnsi="Book Antiqua"/>
          <w:sz w:val="22"/>
          <w:szCs w:val="22"/>
        </w:rPr>
        <w:t xml:space="preserve"> Eng 2010,92:540</w:t>
      </w:r>
    </w:p>
    <w:p w14:paraId="4F0F7CF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03ABCDF"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086C6B04"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42522E2D"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65C25740"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6B9A2975" w14:textId="77777777" w:rsidR="00A7139F" w:rsidRDefault="00A7139F" w:rsidP="00A7139F">
      <w:pPr>
        <w:tabs>
          <w:tab w:val="left" w:pos="2880"/>
          <w:tab w:val="left" w:pos="3960"/>
          <w:tab w:val="left" w:pos="5130"/>
        </w:tabs>
        <w:jc w:val="both"/>
        <w:rPr>
          <w:rFonts w:ascii="Book Antiqua" w:hAnsi="Book Antiqua"/>
          <w:sz w:val="22"/>
          <w:szCs w:val="22"/>
          <w:u w:val="single"/>
        </w:rPr>
      </w:pPr>
    </w:p>
    <w:p w14:paraId="14356D56" w14:textId="77777777" w:rsidR="00A7139F" w:rsidRDefault="00A7139F" w:rsidP="00A7139F">
      <w:pPr>
        <w:tabs>
          <w:tab w:val="left" w:pos="2880"/>
          <w:tab w:val="left" w:pos="3960"/>
          <w:tab w:val="left" w:pos="5130"/>
        </w:tabs>
        <w:jc w:val="both"/>
        <w:rPr>
          <w:rFonts w:ascii="Book Antiqua" w:hAnsi="Book Antiqua"/>
          <w:sz w:val="22"/>
          <w:szCs w:val="22"/>
          <w:u w:val="single"/>
        </w:rPr>
      </w:pPr>
    </w:p>
    <w:p w14:paraId="60B02B38" w14:textId="77777777" w:rsidR="00A7139F" w:rsidRDefault="00A7139F" w:rsidP="00A7139F">
      <w:pPr>
        <w:tabs>
          <w:tab w:val="left" w:pos="2880"/>
          <w:tab w:val="left" w:pos="3960"/>
          <w:tab w:val="left" w:pos="5130"/>
        </w:tabs>
        <w:jc w:val="both"/>
        <w:rPr>
          <w:rFonts w:ascii="Book Antiqua" w:hAnsi="Book Antiqua"/>
          <w:sz w:val="22"/>
          <w:szCs w:val="22"/>
          <w:u w:val="single"/>
        </w:rPr>
      </w:pPr>
    </w:p>
    <w:p w14:paraId="6176FF46"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2D2C0AE7" w14:textId="77777777" w:rsidR="00A7139F" w:rsidRPr="00953480" w:rsidRDefault="00A7139F" w:rsidP="00A7139F">
      <w:pPr>
        <w:tabs>
          <w:tab w:val="left" w:pos="2880"/>
          <w:tab w:val="left" w:pos="3960"/>
          <w:tab w:val="left" w:pos="5130"/>
        </w:tabs>
        <w:jc w:val="both"/>
        <w:rPr>
          <w:rFonts w:ascii="Book Antiqua" w:hAnsi="Book Antiqua"/>
          <w:sz w:val="22"/>
          <w:szCs w:val="22"/>
          <w:u w:val="single"/>
        </w:rPr>
      </w:pPr>
    </w:p>
    <w:p w14:paraId="0DAB1E08" w14:textId="77777777" w:rsidR="00A7139F" w:rsidRPr="009257D3" w:rsidRDefault="00A7139F" w:rsidP="00A7139F">
      <w:pPr>
        <w:tabs>
          <w:tab w:val="left" w:pos="2880"/>
          <w:tab w:val="left" w:pos="3960"/>
          <w:tab w:val="left" w:pos="5130"/>
        </w:tabs>
        <w:jc w:val="both"/>
        <w:rPr>
          <w:rFonts w:ascii="Book Antiqua" w:hAnsi="Book Antiqua"/>
          <w:b/>
          <w:sz w:val="22"/>
          <w:szCs w:val="22"/>
          <w:u w:val="single"/>
        </w:rPr>
      </w:pPr>
      <w:r w:rsidRPr="009257D3">
        <w:rPr>
          <w:rFonts w:ascii="Book Antiqua" w:hAnsi="Book Antiqua"/>
          <w:b/>
          <w:sz w:val="22"/>
          <w:szCs w:val="22"/>
          <w:u w:val="single"/>
        </w:rPr>
        <w:t>PAPERS PRESENTED BEFORE LEARNED SOCIETIES (national and international)</w:t>
      </w:r>
    </w:p>
    <w:p w14:paraId="78ABD1C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29B93F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Indications for and results of operation in inflammatory bowel disease.</w:t>
      </w:r>
    </w:p>
    <w:p w14:paraId="5588281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Joint Meeting of the section of Colo-proctology of the Royal Society of Medicine and the Association Espanola de </w:t>
      </w:r>
      <w:proofErr w:type="spellStart"/>
      <w:r w:rsidRPr="00953480">
        <w:rPr>
          <w:rFonts w:ascii="Book Antiqua" w:hAnsi="Book Antiqua"/>
          <w:sz w:val="22"/>
          <w:szCs w:val="22"/>
        </w:rPr>
        <w:t>Coloproctologia</w:t>
      </w:r>
      <w:proofErr w:type="spellEnd"/>
      <w:r w:rsidRPr="00953480">
        <w:rPr>
          <w:rFonts w:ascii="Book Antiqua" w:hAnsi="Book Antiqua"/>
          <w:sz w:val="22"/>
          <w:szCs w:val="22"/>
        </w:rPr>
        <w:t>.</w:t>
      </w:r>
    </w:p>
    <w:p w14:paraId="637717E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Barcelona.  June 1985.</w:t>
      </w:r>
    </w:p>
    <w:p w14:paraId="6ADDDEE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CBDFF4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Mechanisms of growth hormone mediated nitrogen retention (poster).</w:t>
      </w:r>
    </w:p>
    <w:p w14:paraId="7FF7A7F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Annual meeting of the American Society of Parenteral and Enteral Nutrition.</w:t>
      </w:r>
    </w:p>
    <w:p w14:paraId="5AF30EF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Dallas, Texas.  February 1986.</w:t>
      </w:r>
    </w:p>
    <w:p w14:paraId="3991CC9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9633CF6" w14:textId="77777777" w:rsidR="00A7139F" w:rsidRPr="00953480" w:rsidRDefault="00A7139F" w:rsidP="00A7139F">
      <w:pPr>
        <w:tabs>
          <w:tab w:val="left" w:pos="2880"/>
          <w:tab w:val="left" w:pos="3960"/>
          <w:tab w:val="left" w:pos="5130"/>
        </w:tabs>
        <w:ind w:right="-169"/>
        <w:jc w:val="both"/>
        <w:rPr>
          <w:rFonts w:ascii="Book Antiqua" w:hAnsi="Book Antiqua"/>
          <w:sz w:val="22"/>
          <w:szCs w:val="22"/>
        </w:rPr>
      </w:pPr>
    </w:p>
    <w:p w14:paraId="5F267D5C" w14:textId="77777777" w:rsidR="00A7139F" w:rsidRPr="00953480" w:rsidRDefault="00A7139F" w:rsidP="00A7139F">
      <w:pPr>
        <w:tabs>
          <w:tab w:val="left" w:pos="2880"/>
          <w:tab w:val="left" w:pos="3960"/>
          <w:tab w:val="left" w:pos="5130"/>
        </w:tabs>
        <w:ind w:right="-169"/>
        <w:jc w:val="both"/>
        <w:rPr>
          <w:rFonts w:ascii="Book Antiqua" w:hAnsi="Book Antiqua"/>
          <w:sz w:val="22"/>
          <w:szCs w:val="22"/>
        </w:rPr>
      </w:pPr>
      <w:r w:rsidRPr="00953480">
        <w:rPr>
          <w:rFonts w:ascii="Book Antiqua" w:hAnsi="Book Antiqua"/>
          <w:sz w:val="22"/>
          <w:szCs w:val="22"/>
        </w:rPr>
        <w:t>Positive nitrogen balance with human growth hormone and hypocaloric intravenous feeding.</w:t>
      </w:r>
    </w:p>
    <w:p w14:paraId="62A4240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Annual meeting of the Society of University Surgeons.</w:t>
      </w:r>
    </w:p>
    <w:p w14:paraId="4E066F0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Richmond, Virginia.  February 1986.</w:t>
      </w:r>
    </w:p>
    <w:p w14:paraId="67DDC3D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1AE213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03BF65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Positive nitrogen balance with human growth hormone.</w:t>
      </w:r>
    </w:p>
    <w:p w14:paraId="27675C6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ICI Registrar Prize meeting, Manchester Medical Society.</w:t>
      </w:r>
    </w:p>
    <w:p w14:paraId="434F9BC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Manchester.  February 1986.</w:t>
      </w:r>
    </w:p>
    <w:p w14:paraId="6016FC8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CE2907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in the surgical patient (invited talk).</w:t>
      </w:r>
    </w:p>
    <w:p w14:paraId="4ACD4C1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International Symposium on ‘Perspectives in Growth Hormone Research’.</w:t>
      </w:r>
    </w:p>
    <w:p w14:paraId="40ED225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San Francisco, California.  April 1986.</w:t>
      </w:r>
    </w:p>
    <w:p w14:paraId="644B337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402C14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*Effect of intravenous feeding on the liver of normal man.</w:t>
      </w:r>
    </w:p>
    <w:p w14:paraId="68BDF1E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Triennial joint meeting of the American Institute of Nutrition, American Society of Clinical Nutrition and The Canadian Society for Nutritional Sciences.</w:t>
      </w:r>
    </w:p>
    <w:p w14:paraId="59F6D3D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Davis, California.  July 1986.</w:t>
      </w:r>
    </w:p>
    <w:p w14:paraId="6D2A72B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07ECCF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Positive nitrogen balance with growth hormone.</w:t>
      </w:r>
    </w:p>
    <w:p w14:paraId="6B8AD3E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Surgical Research Society, Patey Prize Session.</w:t>
      </w:r>
    </w:p>
    <w:p w14:paraId="47F06ED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Leicester.  July 1986</w:t>
      </w:r>
    </w:p>
    <w:p w14:paraId="6DD99FE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0D81A5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*The effects of human growth hormone in patients receiving nutritional support.</w:t>
      </w:r>
    </w:p>
    <w:p w14:paraId="0D764E4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Annual meeting of the American Society of Parenteral and Enteral Nutrition.</w:t>
      </w:r>
    </w:p>
    <w:p w14:paraId="0EA68E4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New Orleans, Louisiana.  February 1987.</w:t>
      </w:r>
    </w:p>
    <w:p w14:paraId="26AD1D6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A4CAEB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The pharmacokinetics of the biliary excretion of ciprofloxacin (poster).</w:t>
      </w:r>
    </w:p>
    <w:p w14:paraId="4AD756D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Ciprofloxacin symposium at the Royal Society of Medicine.</w:t>
      </w:r>
    </w:p>
    <w:p w14:paraId="422BE82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London.  April 1987.</w:t>
      </w:r>
    </w:p>
    <w:p w14:paraId="2974E1E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40C13D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*Should we treat fever?  Cyclo-oxygenase blockade attenuates the metabolic response to fever in humans.</w:t>
      </w:r>
    </w:p>
    <w:p w14:paraId="5E61272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Annual meeting of the Surgical Infection Society.</w:t>
      </w:r>
    </w:p>
    <w:p w14:paraId="502797B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Philadelphia, Pennsylvania.  May 1987.</w:t>
      </w:r>
    </w:p>
    <w:p w14:paraId="19F37F0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D5CF095"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1865114"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8E15B0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86D476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in surgery (invited talk).</w:t>
      </w:r>
    </w:p>
    <w:p w14:paraId="1358EE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 xml:space="preserve">International Symposium on ‘Uses of growth hormone - basic and clinical </w:t>
      </w:r>
      <w:proofErr w:type="gramStart"/>
      <w:r w:rsidRPr="00953480">
        <w:rPr>
          <w:rFonts w:ascii="Book Antiqua" w:hAnsi="Book Antiqua"/>
          <w:sz w:val="22"/>
          <w:szCs w:val="22"/>
        </w:rPr>
        <w:t>aspects’</w:t>
      </w:r>
      <w:proofErr w:type="gramEnd"/>
      <w:r w:rsidRPr="00953480">
        <w:rPr>
          <w:rFonts w:ascii="Book Antiqua" w:hAnsi="Book Antiqua"/>
          <w:sz w:val="22"/>
          <w:szCs w:val="22"/>
        </w:rPr>
        <w:t>.</w:t>
      </w:r>
    </w:p>
    <w:p w14:paraId="55C7FA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Tampa Bay, Florida.  June 1987.</w:t>
      </w:r>
    </w:p>
    <w:p w14:paraId="73E7697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FC554F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*Sustained anabolic action of human growth hormone in patients receiving human growth hormone.</w:t>
      </w:r>
    </w:p>
    <w:p w14:paraId="205A63A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Annual meeting of the American Society of Parenteral and Enteral Nutrition.</w:t>
      </w:r>
    </w:p>
    <w:p w14:paraId="46ACB25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Las Vegas, Nevada.  January 1988.</w:t>
      </w:r>
    </w:p>
    <w:p w14:paraId="6A4181F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E232DC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Growth hormone in the catabolic state (invited talk).</w:t>
      </w:r>
    </w:p>
    <w:p w14:paraId="56A017B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International Workshop on Growth.</w:t>
      </w:r>
    </w:p>
    <w:p w14:paraId="56BA9B0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Gentofte, Copenhagen, Denmark.  June 1988.</w:t>
      </w:r>
    </w:p>
    <w:p w14:paraId="4FDA235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E8A017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F66212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Mesh repair of large abdominal incisional hernia (video).</w:t>
      </w:r>
    </w:p>
    <w:p w14:paraId="5C1355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Royal Society of Medicine, Division of Coloproctology.</w:t>
      </w:r>
    </w:p>
    <w:p w14:paraId="6CC991C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London.  March 1991.</w:t>
      </w:r>
    </w:p>
    <w:p w14:paraId="0BEA5C4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8E2F9A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*Metastatic biliary obstruction:  is stent placement worthwhile?</w:t>
      </w:r>
    </w:p>
    <w:p w14:paraId="7690E1D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British Association of Surgical Oncology.</w:t>
      </w:r>
    </w:p>
    <w:p w14:paraId="2F351BA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London, November 1992.</w:t>
      </w:r>
    </w:p>
    <w:p w14:paraId="2373673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D4C22C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‘Dr Whipple’s operation:  an underused option’.  A review of the indications for and results of pancreaticoduodenectomy, together with my personal results (invited talk).</w:t>
      </w:r>
    </w:p>
    <w:p w14:paraId="0CDF8FD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South Wales Gut Club.</w:t>
      </w:r>
    </w:p>
    <w:p w14:paraId="779E6A5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Swansea.  February 1996.</w:t>
      </w:r>
    </w:p>
    <w:p w14:paraId="1361BA9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740BF0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*Endoscopic ultrasound in the staging of gastro-oesophageal tumours.</w:t>
      </w:r>
    </w:p>
    <w:p w14:paraId="79ED268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19EC626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Abergavenny.  May 1996.</w:t>
      </w:r>
    </w:p>
    <w:p w14:paraId="1C882DBD"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F4F6C1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Palliation of oesophageal carcinoma - the expandable metal stent (invited talk).</w:t>
      </w:r>
    </w:p>
    <w:p w14:paraId="14F2DD0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South Wales Gut Club.</w:t>
      </w:r>
    </w:p>
    <w:p w14:paraId="4415A57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Cardiff.  October 1996.</w:t>
      </w:r>
    </w:p>
    <w:p w14:paraId="0D78A25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7F99A1B" w14:textId="77777777" w:rsidR="00A7139F" w:rsidRPr="00953480" w:rsidRDefault="00A7139F" w:rsidP="00A7139F">
      <w:pPr>
        <w:tabs>
          <w:tab w:val="left" w:pos="2880"/>
          <w:tab w:val="left" w:pos="3960"/>
          <w:tab w:val="left" w:pos="5130"/>
        </w:tabs>
        <w:ind w:right="-439"/>
        <w:jc w:val="both"/>
        <w:rPr>
          <w:rFonts w:ascii="Book Antiqua" w:hAnsi="Book Antiqua"/>
          <w:sz w:val="22"/>
          <w:szCs w:val="22"/>
        </w:rPr>
      </w:pPr>
      <w:r w:rsidRPr="00953480">
        <w:rPr>
          <w:rFonts w:ascii="Book Antiqua" w:hAnsi="Book Antiqua"/>
          <w:sz w:val="22"/>
          <w:szCs w:val="22"/>
        </w:rPr>
        <w:t>*Self-expanding metal stents for dysphagia due to oesophageal carcinoma:  how good are they?</w:t>
      </w:r>
    </w:p>
    <w:p w14:paraId="6D99F33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46149D6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Swansea.  November 1996.</w:t>
      </w:r>
    </w:p>
    <w:p w14:paraId="1FE6A42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This paper covering my experience was presented by my specialist registrar F </w:t>
      </w:r>
      <w:proofErr w:type="spellStart"/>
      <w:r w:rsidRPr="00953480">
        <w:rPr>
          <w:rFonts w:ascii="Book Antiqua" w:hAnsi="Book Antiqua"/>
          <w:sz w:val="22"/>
          <w:szCs w:val="22"/>
        </w:rPr>
        <w:t>Abbasakoor</w:t>
      </w:r>
      <w:proofErr w:type="spellEnd"/>
      <w:r w:rsidRPr="00953480">
        <w:rPr>
          <w:rFonts w:ascii="Book Antiqua" w:hAnsi="Book Antiqua"/>
          <w:sz w:val="22"/>
          <w:szCs w:val="22"/>
        </w:rPr>
        <w:t xml:space="preserve">.  It won the financial prize and Huw Williams medal for the best paper in the prize session.  </w:t>
      </w:r>
    </w:p>
    <w:p w14:paraId="6E332C3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C3392C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*Cell salvage in emergency hepatic resection.</w:t>
      </w:r>
    </w:p>
    <w:p w14:paraId="21934FB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2B66BEE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Swansea.  November 1996.</w:t>
      </w:r>
    </w:p>
    <w:p w14:paraId="1FB69B6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B7599F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*Cell salvage in emergency hepatic resection.</w:t>
      </w:r>
    </w:p>
    <w:p w14:paraId="299F50E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Royal Society of Medicine, Section of Surgery, prize session.</w:t>
      </w:r>
    </w:p>
    <w:p w14:paraId="5FEF50A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London.  December 1996.</w:t>
      </w:r>
    </w:p>
    <w:p w14:paraId="7AF72E3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7B4588E" w14:textId="77777777" w:rsidR="00A7139F" w:rsidRPr="00953480" w:rsidRDefault="00A7139F" w:rsidP="00A7139F">
      <w:pPr>
        <w:tabs>
          <w:tab w:val="left" w:pos="2880"/>
          <w:tab w:val="left" w:pos="3960"/>
          <w:tab w:val="left" w:pos="5130"/>
        </w:tabs>
        <w:ind w:right="-349"/>
        <w:jc w:val="both"/>
        <w:rPr>
          <w:rFonts w:ascii="Book Antiqua" w:hAnsi="Book Antiqua"/>
          <w:sz w:val="22"/>
          <w:szCs w:val="22"/>
        </w:rPr>
      </w:pPr>
      <w:r w:rsidRPr="00953480">
        <w:rPr>
          <w:rFonts w:ascii="Book Antiqua" w:hAnsi="Book Antiqua"/>
          <w:sz w:val="22"/>
          <w:szCs w:val="22"/>
        </w:rPr>
        <w:t>*Laparoscopy and laparoscopic ultrasound in upper gastro-intestinal cancer: how helpful is it?</w:t>
      </w:r>
    </w:p>
    <w:p w14:paraId="5CB62D8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53FC99A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Glan Clwyd.  May 1997.</w:t>
      </w:r>
    </w:p>
    <w:p w14:paraId="1CA0B70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C9A42F6" w14:textId="77777777" w:rsidR="00A7139F" w:rsidRPr="00953480" w:rsidRDefault="00A7139F" w:rsidP="00A7139F">
      <w:pPr>
        <w:tabs>
          <w:tab w:val="left" w:pos="2880"/>
          <w:tab w:val="left" w:pos="3960"/>
          <w:tab w:val="left" w:pos="5130"/>
        </w:tabs>
        <w:ind w:right="-349"/>
        <w:jc w:val="both"/>
        <w:rPr>
          <w:rFonts w:ascii="Book Antiqua" w:hAnsi="Book Antiqua"/>
          <w:sz w:val="22"/>
          <w:szCs w:val="22"/>
        </w:rPr>
      </w:pPr>
      <w:r w:rsidRPr="00953480">
        <w:rPr>
          <w:rFonts w:ascii="Book Antiqua" w:hAnsi="Book Antiqua"/>
          <w:sz w:val="22"/>
          <w:szCs w:val="22"/>
        </w:rPr>
        <w:t>*Laparoscopy and laparoscopic ultrasound in upper gastro-intestinal cancer: how helpful is it?</w:t>
      </w:r>
    </w:p>
    <w:p w14:paraId="2507B2C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Upper Gastro-intestinal Surgeons of Great Britain and Ireland</w:t>
      </w:r>
    </w:p>
    <w:p w14:paraId="33626D3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Leeds. September 1997.</w:t>
      </w:r>
    </w:p>
    <w:p w14:paraId="6204803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1B6ADE4" w14:textId="77777777" w:rsidR="00A7139F" w:rsidRPr="00953480" w:rsidRDefault="00A7139F" w:rsidP="00A7139F">
      <w:pPr>
        <w:tabs>
          <w:tab w:val="left" w:pos="2880"/>
          <w:tab w:val="left" w:pos="3960"/>
          <w:tab w:val="left" w:pos="5130"/>
        </w:tabs>
        <w:ind w:right="-169"/>
        <w:jc w:val="both"/>
        <w:rPr>
          <w:rFonts w:ascii="Book Antiqua" w:hAnsi="Book Antiqua"/>
          <w:sz w:val="22"/>
          <w:szCs w:val="22"/>
        </w:rPr>
      </w:pPr>
      <w:r w:rsidRPr="00953480">
        <w:rPr>
          <w:rFonts w:ascii="Book Antiqua" w:hAnsi="Book Antiqua"/>
          <w:sz w:val="22"/>
          <w:szCs w:val="22"/>
        </w:rPr>
        <w:t>Endoscopic ultrasound in the staging of tumours of the oesophagus and gastro-oesophageal junction.</w:t>
      </w:r>
    </w:p>
    <w:p w14:paraId="3839F8B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Association of Upper Gastro-intestinal </w:t>
      </w:r>
      <w:proofErr w:type="gramStart"/>
      <w:r w:rsidRPr="00953480">
        <w:rPr>
          <w:rFonts w:ascii="Book Antiqua" w:hAnsi="Book Antiqua"/>
          <w:sz w:val="22"/>
          <w:szCs w:val="22"/>
        </w:rPr>
        <w:t>Surgeons  of</w:t>
      </w:r>
      <w:proofErr w:type="gramEnd"/>
      <w:r w:rsidRPr="00953480">
        <w:rPr>
          <w:rFonts w:ascii="Book Antiqua" w:hAnsi="Book Antiqua"/>
          <w:sz w:val="22"/>
          <w:szCs w:val="22"/>
        </w:rPr>
        <w:t xml:space="preserve">  Great Britain and Ireland</w:t>
      </w:r>
    </w:p>
    <w:p w14:paraId="23076C1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Leeds. September 1997.</w:t>
      </w:r>
    </w:p>
    <w:p w14:paraId="6ECB29A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030A412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Upper gastro-intestinal surgery: audit of a new specialty (invited talk).</w:t>
      </w:r>
    </w:p>
    <w:p w14:paraId="3B71C89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South Wales Gut Club.</w:t>
      </w:r>
    </w:p>
    <w:p w14:paraId="1728F96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Swansea. </w:t>
      </w:r>
      <w:proofErr w:type="spellStart"/>
      <w:r w:rsidRPr="00953480">
        <w:rPr>
          <w:rFonts w:ascii="Book Antiqua" w:hAnsi="Book Antiqua"/>
          <w:sz w:val="22"/>
          <w:szCs w:val="22"/>
        </w:rPr>
        <w:t>Februrary</w:t>
      </w:r>
      <w:proofErr w:type="spellEnd"/>
      <w:r w:rsidRPr="00953480">
        <w:rPr>
          <w:rFonts w:ascii="Book Antiqua" w:hAnsi="Book Antiqua"/>
          <w:sz w:val="22"/>
          <w:szCs w:val="22"/>
        </w:rPr>
        <w:t xml:space="preserve"> 1998.</w:t>
      </w:r>
    </w:p>
    <w:p w14:paraId="19F5169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A70C32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*Laparoscopic Nissen fundoplication - getting started.</w:t>
      </w:r>
    </w:p>
    <w:p w14:paraId="02FC55C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2573E1F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Haverfordwest.  May 1998.</w:t>
      </w:r>
    </w:p>
    <w:p w14:paraId="69B010A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27AC9C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*Infantile hypertrophic pyloric stenosis - where should it be managed?</w:t>
      </w:r>
    </w:p>
    <w:p w14:paraId="5B9CAB1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245C879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Haverfordwest.  May 1998.</w:t>
      </w:r>
    </w:p>
    <w:p w14:paraId="0CCA9DD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41565B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 simple endoscopic method for the insertion of expandable metal stents in malignant dysphagia (poster)</w:t>
      </w:r>
    </w:p>
    <w:p w14:paraId="53EB206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Endoscopic Surgeons of Great Britain and Ireland</w:t>
      </w:r>
    </w:p>
    <w:p w14:paraId="7E47C95D"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gramStart"/>
      <w:r w:rsidRPr="00953480">
        <w:rPr>
          <w:rFonts w:ascii="Book Antiqua" w:hAnsi="Book Antiqua"/>
          <w:sz w:val="22"/>
          <w:szCs w:val="22"/>
        </w:rPr>
        <w:t>Brighton  May</w:t>
      </w:r>
      <w:proofErr w:type="gramEnd"/>
      <w:r w:rsidRPr="00953480">
        <w:rPr>
          <w:rFonts w:ascii="Book Antiqua" w:hAnsi="Book Antiqua"/>
          <w:sz w:val="22"/>
          <w:szCs w:val="22"/>
        </w:rPr>
        <w:t xml:space="preserve"> 1999</w:t>
      </w:r>
    </w:p>
    <w:p w14:paraId="2304F7D6"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0A49AB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*Trans-thoracic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xml:space="preserve"> – a safe operation</w:t>
      </w:r>
    </w:p>
    <w:p w14:paraId="15D1483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18CCFE24"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gramStart"/>
      <w:r w:rsidRPr="00953480">
        <w:rPr>
          <w:rFonts w:ascii="Book Antiqua" w:hAnsi="Book Antiqua"/>
          <w:sz w:val="22"/>
          <w:szCs w:val="22"/>
        </w:rPr>
        <w:t>Aberystwyth  November</w:t>
      </w:r>
      <w:proofErr w:type="gramEnd"/>
      <w:r w:rsidRPr="00953480">
        <w:rPr>
          <w:rFonts w:ascii="Book Antiqua" w:hAnsi="Book Antiqua"/>
          <w:sz w:val="22"/>
          <w:szCs w:val="22"/>
        </w:rPr>
        <w:t xml:space="preserve"> 1999</w:t>
      </w:r>
    </w:p>
    <w:p w14:paraId="0B3E647A"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3A1550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*Trans-thoracic </w:t>
      </w:r>
      <w:proofErr w:type="spellStart"/>
      <w:r w:rsidRPr="00953480">
        <w:rPr>
          <w:rFonts w:ascii="Book Antiqua" w:hAnsi="Book Antiqua"/>
          <w:sz w:val="22"/>
          <w:szCs w:val="22"/>
        </w:rPr>
        <w:t>oesophagectomy</w:t>
      </w:r>
      <w:proofErr w:type="spellEnd"/>
      <w:r w:rsidRPr="00953480">
        <w:rPr>
          <w:rFonts w:ascii="Book Antiqua" w:hAnsi="Book Antiqua"/>
          <w:sz w:val="22"/>
          <w:szCs w:val="22"/>
        </w:rPr>
        <w:t xml:space="preserve"> – a safe operation (poster)</w:t>
      </w:r>
    </w:p>
    <w:p w14:paraId="0F484DB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Upper G-I Surgeons of Great Britain and Ireland</w:t>
      </w:r>
    </w:p>
    <w:p w14:paraId="63DAC46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Newcastle September 2000</w:t>
      </w:r>
    </w:p>
    <w:p w14:paraId="5AAD18C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D9C6C1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*Fundoplication in the laparoscopic era: early results</w:t>
      </w:r>
    </w:p>
    <w:p w14:paraId="34EAF05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34121DF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Caernarvon November 2000</w:t>
      </w:r>
    </w:p>
    <w:p w14:paraId="3614F5C2"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D24E99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*Experience with laparoscopic ultrasound for defining tumour </w:t>
      </w:r>
      <w:proofErr w:type="spellStart"/>
      <w:r w:rsidRPr="00953480">
        <w:rPr>
          <w:rFonts w:ascii="Book Antiqua" w:hAnsi="Book Antiqua"/>
          <w:sz w:val="22"/>
          <w:szCs w:val="22"/>
        </w:rPr>
        <w:t>resectability</w:t>
      </w:r>
      <w:proofErr w:type="spellEnd"/>
      <w:r w:rsidRPr="00953480">
        <w:rPr>
          <w:rFonts w:ascii="Book Antiqua" w:hAnsi="Book Antiqua"/>
          <w:sz w:val="22"/>
          <w:szCs w:val="22"/>
        </w:rPr>
        <w:t xml:space="preserve"> in carcinoma of the pancreatic head and peri-ampullary region</w:t>
      </w:r>
    </w:p>
    <w:p w14:paraId="6C21549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Association of Endoscopic Surgeons of Great Britain and Ireland</w:t>
      </w:r>
    </w:p>
    <w:p w14:paraId="55B5FFF0"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Birmingham April 2001</w:t>
      </w:r>
    </w:p>
    <w:p w14:paraId="42287C1E"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2E7440"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F2E7D8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593CDA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*Palliative treatment for inoperable gastro-oesophageal cancer: a </w:t>
      </w:r>
      <w:proofErr w:type="gramStart"/>
      <w:r w:rsidRPr="00953480">
        <w:rPr>
          <w:rFonts w:ascii="Book Antiqua" w:hAnsi="Book Antiqua"/>
          <w:sz w:val="22"/>
          <w:szCs w:val="22"/>
        </w:rPr>
        <w:t>four year</w:t>
      </w:r>
      <w:proofErr w:type="gramEnd"/>
      <w:r w:rsidRPr="00953480">
        <w:rPr>
          <w:rFonts w:ascii="Book Antiqua" w:hAnsi="Book Antiqua"/>
          <w:sz w:val="22"/>
          <w:szCs w:val="22"/>
        </w:rPr>
        <w:t xml:space="preserve"> experience</w:t>
      </w:r>
    </w:p>
    <w:p w14:paraId="6244B54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Welsh Surgical Society  </w:t>
      </w:r>
    </w:p>
    <w:p w14:paraId="00EABD6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Newport November 2001</w:t>
      </w:r>
    </w:p>
    <w:p w14:paraId="48701D9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102CCEA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*Self-expanding metal stents in the treatment of malignant oesophageal obstruction (video)</w:t>
      </w:r>
    </w:p>
    <w:p w14:paraId="2201A27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Association of Surgeons Annual Meeting, Dublin May 2002</w:t>
      </w:r>
    </w:p>
    <w:p w14:paraId="33C233A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C445C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*Self-expanding metal stents in the treatment of malignant oesophageal obstruction (video)</w:t>
      </w:r>
    </w:p>
    <w:p w14:paraId="25A2EAA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European Association of Endoscopic Surgery, 10</w:t>
      </w:r>
      <w:r w:rsidRPr="00953480">
        <w:rPr>
          <w:rFonts w:ascii="Book Antiqua" w:hAnsi="Book Antiqua"/>
          <w:sz w:val="22"/>
          <w:szCs w:val="22"/>
          <w:vertAlign w:val="superscript"/>
        </w:rPr>
        <w:t>th</w:t>
      </w:r>
      <w:r w:rsidRPr="00953480">
        <w:rPr>
          <w:rFonts w:ascii="Book Antiqua" w:hAnsi="Book Antiqua"/>
          <w:sz w:val="22"/>
          <w:szCs w:val="22"/>
        </w:rPr>
        <w:t xml:space="preserve"> Congress</w:t>
      </w:r>
    </w:p>
    <w:p w14:paraId="7610D1C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roofErr w:type="gramStart"/>
      <w:r w:rsidRPr="00953480">
        <w:rPr>
          <w:rFonts w:ascii="Book Antiqua" w:hAnsi="Book Antiqua"/>
          <w:sz w:val="22"/>
          <w:szCs w:val="22"/>
        </w:rPr>
        <w:t>Lisbon ,Portugal</w:t>
      </w:r>
      <w:proofErr w:type="gramEnd"/>
      <w:r w:rsidRPr="00953480">
        <w:rPr>
          <w:rFonts w:ascii="Book Antiqua" w:hAnsi="Book Antiqua"/>
          <w:sz w:val="22"/>
          <w:szCs w:val="22"/>
        </w:rPr>
        <w:t xml:space="preserve"> June 2002</w:t>
      </w:r>
    </w:p>
    <w:p w14:paraId="7E4D63B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9F8216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*Outcome of treatment with chemotherapy +/- radiotherapy for patients with inoperable pancreatic cancer, 1993-1999 (poster)</w:t>
      </w:r>
    </w:p>
    <w:p w14:paraId="3F263AD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Symposium on gastro-intestinal, liver and pancreatic cancer</w:t>
      </w:r>
    </w:p>
    <w:p w14:paraId="38AD376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Venice, Italy June 2002</w:t>
      </w:r>
    </w:p>
    <w:p w14:paraId="6832712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22CF5F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*Laparoscopic cholecystectomy in elderly patients – gold standard</w:t>
      </w:r>
    </w:p>
    <w:p w14:paraId="41E4A8B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7C2895B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November 2004</w:t>
      </w:r>
    </w:p>
    <w:p w14:paraId="3C03B01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48862C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*Extended colectomy and primary anastomosis for acute malignant distal colonic obstruction – a review</w:t>
      </w:r>
    </w:p>
    <w:p w14:paraId="2F439F54"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5044245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November 2004</w:t>
      </w:r>
    </w:p>
    <w:p w14:paraId="61341598"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62D543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*CEPOD recommendations for out of hours operating are out of date</w:t>
      </w:r>
    </w:p>
    <w:p w14:paraId="3403ABD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Welsh Surgical Society </w:t>
      </w:r>
    </w:p>
    <w:p w14:paraId="0BE39732"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May 2005</w:t>
      </w:r>
    </w:p>
    <w:p w14:paraId="352C0EF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  </w:t>
      </w:r>
    </w:p>
    <w:p w14:paraId="7646DD3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 audit of 127 consecutive transthoracic oesophageal resections</w:t>
      </w:r>
    </w:p>
    <w:p w14:paraId="17A26041"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4B535117"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November 2006</w:t>
      </w:r>
    </w:p>
    <w:p w14:paraId="565AB10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04632EE"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An audit of 127 consecutive transthoracic oesophageal resections</w:t>
      </w:r>
    </w:p>
    <w:p w14:paraId="501CC90C"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Accepted for presentation at the annual meeting of the Association of Surgeons of Great Britain and Ireland (poster).</w:t>
      </w:r>
    </w:p>
    <w:p w14:paraId="7B59C379"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Manchester, April 2007</w:t>
      </w:r>
    </w:p>
    <w:p w14:paraId="3DACEB4C"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2DCBA3A5"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Meet the experts – laparoscopic Nissen fundoplication</w:t>
      </w:r>
    </w:p>
    <w:p w14:paraId="7851AD0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Invited talk, annual meeting of the Association of Surgeons of Great Britain and Ireland </w:t>
      </w:r>
    </w:p>
    <w:p w14:paraId="7067FFAB"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Bourmnemouth</w:t>
      </w:r>
      <w:proofErr w:type="spellEnd"/>
      <w:r w:rsidRPr="00953480">
        <w:rPr>
          <w:rFonts w:ascii="Book Antiqua" w:hAnsi="Book Antiqua"/>
          <w:sz w:val="22"/>
          <w:szCs w:val="22"/>
        </w:rPr>
        <w:t>, May 2011</w:t>
      </w:r>
    </w:p>
    <w:p w14:paraId="60C8356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BB4F0F3"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Is JAG good for surgical endoscopy? </w:t>
      </w:r>
    </w:p>
    <w:p w14:paraId="678CA03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Invited talk, annual meeting of the Association of Surgeons of Great Britain and Ireland </w:t>
      </w:r>
    </w:p>
    <w:p w14:paraId="18EC8866" w14:textId="77777777" w:rsidR="00A7139F" w:rsidRPr="00953480" w:rsidRDefault="00A7139F" w:rsidP="00A7139F">
      <w:pPr>
        <w:tabs>
          <w:tab w:val="left" w:pos="2880"/>
          <w:tab w:val="left" w:pos="3960"/>
          <w:tab w:val="left" w:pos="5130"/>
        </w:tabs>
        <w:jc w:val="both"/>
        <w:rPr>
          <w:rFonts w:ascii="Book Antiqua" w:hAnsi="Book Antiqua"/>
          <w:sz w:val="22"/>
          <w:szCs w:val="22"/>
        </w:rPr>
      </w:pPr>
      <w:proofErr w:type="spellStart"/>
      <w:r w:rsidRPr="00953480">
        <w:rPr>
          <w:rFonts w:ascii="Book Antiqua" w:hAnsi="Book Antiqua"/>
          <w:sz w:val="22"/>
          <w:szCs w:val="22"/>
        </w:rPr>
        <w:t>Bourmnemouth</w:t>
      </w:r>
      <w:proofErr w:type="spellEnd"/>
      <w:r w:rsidRPr="00953480">
        <w:rPr>
          <w:rFonts w:ascii="Book Antiqua" w:hAnsi="Book Antiqua"/>
          <w:sz w:val="22"/>
          <w:szCs w:val="22"/>
        </w:rPr>
        <w:t>, May 2011</w:t>
      </w:r>
    </w:p>
    <w:p w14:paraId="4539800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9F1779D" w14:textId="77777777" w:rsidR="00A7139F" w:rsidRDefault="00A7139F" w:rsidP="00A7139F">
      <w:pPr>
        <w:tabs>
          <w:tab w:val="left" w:pos="2880"/>
          <w:tab w:val="left" w:pos="3960"/>
          <w:tab w:val="left" w:pos="5130"/>
        </w:tabs>
        <w:jc w:val="both"/>
        <w:rPr>
          <w:rFonts w:ascii="Book Antiqua" w:hAnsi="Book Antiqua"/>
          <w:sz w:val="22"/>
          <w:szCs w:val="22"/>
        </w:rPr>
      </w:pPr>
    </w:p>
    <w:p w14:paraId="4F86B18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7D556CAB"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*Early results of the introduction of upper GI endoscopic mucosal resection to a local health board</w:t>
      </w:r>
    </w:p>
    <w:p w14:paraId="5136DA26"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405BD1B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 xml:space="preserve">May 2013 </w:t>
      </w:r>
    </w:p>
    <w:p w14:paraId="1D8991F5"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1B11F1F"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*Negative appendicectomy rate and the diagnostic value of imaging in suspected appendicitis</w:t>
      </w:r>
    </w:p>
    <w:p w14:paraId="4303CE2A"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Welsh Surgical Society</w:t>
      </w:r>
    </w:p>
    <w:p w14:paraId="0408FC4D"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lastRenderedPageBreak/>
        <w:t>May 2013</w:t>
      </w:r>
    </w:p>
    <w:p w14:paraId="67C3BDAF"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5B50C6C1"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44E5AE55"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A5DD303"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3C74F5A7" w14:textId="77777777" w:rsidR="00A7139F" w:rsidRPr="00953480" w:rsidRDefault="00A7139F" w:rsidP="00A7139F">
      <w:pPr>
        <w:tabs>
          <w:tab w:val="left" w:pos="2880"/>
          <w:tab w:val="left" w:pos="3960"/>
          <w:tab w:val="left" w:pos="5130"/>
        </w:tabs>
        <w:jc w:val="both"/>
        <w:rPr>
          <w:rFonts w:ascii="Book Antiqua" w:hAnsi="Book Antiqua"/>
          <w:sz w:val="22"/>
          <w:szCs w:val="22"/>
        </w:rPr>
      </w:pPr>
    </w:p>
    <w:p w14:paraId="6E00E028" w14:textId="77777777" w:rsidR="00A7139F" w:rsidRPr="00953480" w:rsidRDefault="00A7139F" w:rsidP="00A7139F">
      <w:pPr>
        <w:tabs>
          <w:tab w:val="left" w:pos="2880"/>
          <w:tab w:val="left" w:pos="3960"/>
          <w:tab w:val="left" w:pos="5130"/>
        </w:tabs>
        <w:jc w:val="both"/>
        <w:rPr>
          <w:rFonts w:ascii="Book Antiqua" w:hAnsi="Book Antiqua"/>
          <w:sz w:val="22"/>
          <w:szCs w:val="22"/>
        </w:rPr>
      </w:pPr>
      <w:r w:rsidRPr="00953480">
        <w:rPr>
          <w:rFonts w:ascii="Book Antiqua" w:hAnsi="Book Antiqua"/>
          <w:sz w:val="22"/>
          <w:szCs w:val="22"/>
        </w:rPr>
        <w:t>*Denotes paper presented by co-author</w:t>
      </w:r>
    </w:p>
    <w:p w14:paraId="0273D0B4" w14:textId="77777777" w:rsidR="00726BD2" w:rsidRDefault="00726BD2"/>
    <w:sectPr w:rsidR="00726BD2" w:rsidSect="00A7139F">
      <w:headerReference w:type="even" r:id="rId6"/>
      <w:headerReference w:type="default" r:id="rId7"/>
      <w:footerReference w:type="even" r:id="rId8"/>
      <w:footerReference w:type="default" r:id="rId9"/>
      <w:pgSz w:w="11909" w:h="16834" w:code="9"/>
      <w:pgMar w:top="1440" w:right="1728"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B5087" w14:textId="77777777" w:rsidR="009E3A79" w:rsidRDefault="009E3A79">
      <w:r>
        <w:separator/>
      </w:r>
    </w:p>
  </w:endnote>
  <w:endnote w:type="continuationSeparator" w:id="0">
    <w:p w14:paraId="6F513E23" w14:textId="77777777" w:rsidR="009E3A79" w:rsidRDefault="009E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A274" w14:textId="77777777" w:rsidR="00B8056B"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881ED2" w14:textId="77777777" w:rsidR="00B8056B" w:rsidRDefault="00B805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CCEA" w14:textId="77777777" w:rsidR="00B8056B"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67562351" w14:textId="77777777" w:rsidR="00B8056B" w:rsidRDefault="00B8056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9220" w14:textId="77777777" w:rsidR="009E3A79" w:rsidRDefault="009E3A79">
      <w:r>
        <w:separator/>
      </w:r>
    </w:p>
  </w:footnote>
  <w:footnote w:type="continuationSeparator" w:id="0">
    <w:p w14:paraId="6496E1EC" w14:textId="77777777" w:rsidR="009E3A79" w:rsidRDefault="009E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4C3A" w14:textId="77777777" w:rsidR="00B8056B"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0D23E9" w14:textId="77777777" w:rsidR="00B8056B" w:rsidRDefault="00B8056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9330" w14:textId="77777777" w:rsidR="00B8056B"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0AF37E0B" w14:textId="77777777" w:rsidR="00B8056B" w:rsidRDefault="00B8056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39F"/>
    <w:rsid w:val="00201C9E"/>
    <w:rsid w:val="002D566B"/>
    <w:rsid w:val="002F4420"/>
    <w:rsid w:val="003D187D"/>
    <w:rsid w:val="004221C1"/>
    <w:rsid w:val="004E43FB"/>
    <w:rsid w:val="00554C3E"/>
    <w:rsid w:val="005E3DB7"/>
    <w:rsid w:val="00726BD2"/>
    <w:rsid w:val="009E3A79"/>
    <w:rsid w:val="00A0133B"/>
    <w:rsid w:val="00A7139F"/>
    <w:rsid w:val="00B80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2C06A"/>
  <w15:chartTrackingRefBased/>
  <w15:docId w15:val="{0FC5ED38-B495-4067-98E7-1349A0681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9F"/>
    <w:pPr>
      <w:spacing w:after="0" w:line="240" w:lineRule="auto"/>
    </w:pPr>
    <w:rPr>
      <w:rFonts w:ascii="Times New Roman" w:eastAsia="Times New Roman" w:hAnsi="Times New Roman" w:cs="Times New Roman"/>
      <w:kern w:val="0"/>
      <w:sz w:val="24"/>
      <w:szCs w:val="20"/>
      <w:lang w:eastAsia="en-GB"/>
      <w14:ligatures w14:val="none"/>
    </w:rPr>
  </w:style>
  <w:style w:type="paragraph" w:styleId="Heading1">
    <w:name w:val="heading 1"/>
    <w:basedOn w:val="Normal"/>
    <w:next w:val="Normal"/>
    <w:link w:val="Heading1Char"/>
    <w:qFormat/>
    <w:rsid w:val="00A7139F"/>
    <w:pPr>
      <w:keepNext/>
      <w:tabs>
        <w:tab w:val="left" w:pos="2880"/>
        <w:tab w:val="left" w:pos="3960"/>
        <w:tab w:val="left" w:pos="5130"/>
      </w:tabs>
      <w:outlineLvl w:val="0"/>
    </w:pPr>
    <w:rPr>
      <w:sz w:val="36"/>
    </w:rPr>
  </w:style>
  <w:style w:type="paragraph" w:styleId="Heading2">
    <w:name w:val="heading 2"/>
    <w:basedOn w:val="Normal"/>
    <w:next w:val="Normal"/>
    <w:link w:val="Heading2Char"/>
    <w:qFormat/>
    <w:rsid w:val="00A7139F"/>
    <w:pPr>
      <w:keepNext/>
      <w:tabs>
        <w:tab w:val="left" w:pos="2880"/>
        <w:tab w:val="left" w:pos="3960"/>
        <w:tab w:val="left" w:pos="5130"/>
      </w:tabs>
      <w:jc w:val="both"/>
      <w:outlineLvl w:val="1"/>
    </w:pPr>
    <w:rPr>
      <w:b/>
      <w:bCs/>
      <w:u w:val="single"/>
    </w:rPr>
  </w:style>
  <w:style w:type="paragraph" w:styleId="Heading3">
    <w:name w:val="heading 3"/>
    <w:basedOn w:val="Normal"/>
    <w:next w:val="Normal"/>
    <w:link w:val="Heading3Char"/>
    <w:qFormat/>
    <w:rsid w:val="00A7139F"/>
    <w:pPr>
      <w:keepNext/>
      <w:tabs>
        <w:tab w:val="left" w:pos="2880"/>
        <w:tab w:val="left" w:pos="3960"/>
        <w:tab w:val="left" w:pos="5130"/>
      </w:tabs>
      <w:jc w:val="both"/>
      <w:outlineLvl w:val="2"/>
    </w:pPr>
    <w:rPr>
      <w:b/>
      <w:bCs/>
    </w:rPr>
  </w:style>
  <w:style w:type="paragraph" w:styleId="Heading4">
    <w:name w:val="heading 4"/>
    <w:basedOn w:val="Normal"/>
    <w:next w:val="Normal"/>
    <w:link w:val="Heading4Char"/>
    <w:qFormat/>
    <w:rsid w:val="00A7139F"/>
    <w:pPr>
      <w:keepNext/>
      <w:tabs>
        <w:tab w:val="left" w:pos="2880"/>
        <w:tab w:val="left" w:pos="3960"/>
        <w:tab w:val="left" w:pos="5130"/>
      </w:tabs>
      <w:jc w:val="both"/>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39F"/>
    <w:rPr>
      <w:rFonts w:ascii="Times New Roman" w:eastAsia="Times New Roman" w:hAnsi="Times New Roman" w:cs="Times New Roman"/>
      <w:kern w:val="0"/>
      <w:sz w:val="36"/>
      <w:szCs w:val="20"/>
      <w:lang w:eastAsia="en-GB"/>
      <w14:ligatures w14:val="none"/>
    </w:rPr>
  </w:style>
  <w:style w:type="character" w:customStyle="1" w:styleId="Heading2Char">
    <w:name w:val="Heading 2 Char"/>
    <w:basedOn w:val="DefaultParagraphFont"/>
    <w:link w:val="Heading2"/>
    <w:rsid w:val="00A7139F"/>
    <w:rPr>
      <w:rFonts w:ascii="Times New Roman" w:eastAsia="Times New Roman" w:hAnsi="Times New Roman" w:cs="Times New Roman"/>
      <w:b/>
      <w:bCs/>
      <w:kern w:val="0"/>
      <w:sz w:val="24"/>
      <w:szCs w:val="20"/>
      <w:u w:val="single"/>
      <w:lang w:eastAsia="en-GB"/>
      <w14:ligatures w14:val="none"/>
    </w:rPr>
  </w:style>
  <w:style w:type="character" w:customStyle="1" w:styleId="Heading3Char">
    <w:name w:val="Heading 3 Char"/>
    <w:basedOn w:val="DefaultParagraphFont"/>
    <w:link w:val="Heading3"/>
    <w:rsid w:val="00A7139F"/>
    <w:rPr>
      <w:rFonts w:ascii="Times New Roman" w:eastAsia="Times New Roman" w:hAnsi="Times New Roman" w:cs="Times New Roman"/>
      <w:b/>
      <w:bCs/>
      <w:kern w:val="0"/>
      <w:sz w:val="24"/>
      <w:szCs w:val="20"/>
      <w:lang w:eastAsia="en-GB"/>
      <w14:ligatures w14:val="none"/>
    </w:rPr>
  </w:style>
  <w:style w:type="character" w:customStyle="1" w:styleId="Heading4Char">
    <w:name w:val="Heading 4 Char"/>
    <w:basedOn w:val="DefaultParagraphFont"/>
    <w:link w:val="Heading4"/>
    <w:rsid w:val="00A7139F"/>
    <w:rPr>
      <w:rFonts w:ascii="Times New Roman" w:eastAsia="Times New Roman" w:hAnsi="Times New Roman" w:cs="Times New Roman"/>
      <w:kern w:val="0"/>
      <w:sz w:val="24"/>
      <w:szCs w:val="20"/>
      <w:u w:val="single"/>
      <w:lang w:eastAsia="en-GB"/>
      <w14:ligatures w14:val="none"/>
    </w:rPr>
  </w:style>
  <w:style w:type="paragraph" w:styleId="Footer">
    <w:name w:val="footer"/>
    <w:basedOn w:val="Normal"/>
    <w:link w:val="FooterChar"/>
    <w:rsid w:val="00A7139F"/>
    <w:pPr>
      <w:tabs>
        <w:tab w:val="center" w:pos="4320"/>
        <w:tab w:val="right" w:pos="8640"/>
      </w:tabs>
    </w:pPr>
  </w:style>
  <w:style w:type="character" w:customStyle="1" w:styleId="FooterChar">
    <w:name w:val="Footer Char"/>
    <w:basedOn w:val="DefaultParagraphFont"/>
    <w:link w:val="Footer"/>
    <w:rsid w:val="00A7139F"/>
    <w:rPr>
      <w:rFonts w:ascii="Times New Roman" w:eastAsia="Times New Roman" w:hAnsi="Times New Roman" w:cs="Times New Roman"/>
      <w:kern w:val="0"/>
      <w:sz w:val="24"/>
      <w:szCs w:val="20"/>
      <w:lang w:eastAsia="en-GB"/>
      <w14:ligatures w14:val="none"/>
    </w:rPr>
  </w:style>
  <w:style w:type="character" w:styleId="PageNumber">
    <w:name w:val="page number"/>
    <w:basedOn w:val="DefaultParagraphFont"/>
    <w:rsid w:val="00A7139F"/>
  </w:style>
  <w:style w:type="paragraph" w:styleId="Header">
    <w:name w:val="header"/>
    <w:basedOn w:val="Normal"/>
    <w:link w:val="HeaderChar"/>
    <w:rsid w:val="00A7139F"/>
    <w:pPr>
      <w:tabs>
        <w:tab w:val="center" w:pos="4153"/>
        <w:tab w:val="right" w:pos="8306"/>
      </w:tabs>
    </w:pPr>
  </w:style>
  <w:style w:type="character" w:customStyle="1" w:styleId="HeaderChar">
    <w:name w:val="Header Char"/>
    <w:basedOn w:val="DefaultParagraphFont"/>
    <w:link w:val="Header"/>
    <w:rsid w:val="00A7139F"/>
    <w:rPr>
      <w:rFonts w:ascii="Times New Roman" w:eastAsia="Times New Roman" w:hAnsi="Times New Roman" w:cs="Times New Roman"/>
      <w:kern w:val="0"/>
      <w:sz w:val="24"/>
      <w:szCs w:val="20"/>
      <w:lang w:eastAsia="en-GB"/>
      <w14:ligatures w14:val="none"/>
    </w:rPr>
  </w:style>
  <w:style w:type="paragraph" w:styleId="BalloonText">
    <w:name w:val="Balloon Text"/>
    <w:basedOn w:val="Normal"/>
    <w:link w:val="BalloonTextChar"/>
    <w:semiHidden/>
    <w:rsid w:val="00A7139F"/>
    <w:rPr>
      <w:rFonts w:ascii="Tahoma" w:hAnsi="Tahoma" w:cs="Tahoma"/>
      <w:sz w:val="16"/>
      <w:szCs w:val="16"/>
    </w:rPr>
  </w:style>
  <w:style w:type="character" w:customStyle="1" w:styleId="BalloonTextChar">
    <w:name w:val="Balloon Text Char"/>
    <w:basedOn w:val="DefaultParagraphFont"/>
    <w:link w:val="BalloonText"/>
    <w:semiHidden/>
    <w:rsid w:val="00A7139F"/>
    <w:rPr>
      <w:rFonts w:ascii="Tahoma" w:eastAsia="Times New Roman" w:hAnsi="Tahoma" w:cs="Tahoma"/>
      <w:kern w:val="0"/>
      <w:sz w:val="16"/>
      <w:szCs w:val="16"/>
      <w:lang w:eastAsia="en-GB"/>
      <w14:ligatures w14:val="none"/>
    </w:rPr>
  </w:style>
  <w:style w:type="character" w:styleId="Hyperlink">
    <w:name w:val="Hyperlink"/>
    <w:basedOn w:val="DefaultParagraphFont"/>
    <w:uiPriority w:val="99"/>
    <w:unhideWhenUsed/>
    <w:rsid w:val="00A713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5927</Words>
  <Characters>33785</Characters>
  <Application>Microsoft Office Word</Application>
  <DocSecurity>0</DocSecurity>
  <Lines>281</Lines>
  <Paragraphs>79</Paragraphs>
  <ScaleCrop>false</ScaleCrop>
  <Company/>
  <LinksUpToDate>false</LinksUpToDate>
  <CharactersWithSpaces>39633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Jimbo Manson</dc:creator>
  <cp:keywords/>
  <dc:description/>
  <cp:lastModifiedBy>Jimbo Manson</cp:lastModifiedBy>
  <cp:revision>4</cp:revision>
  <dcterms:created xsi:type="dcterms:W3CDTF">2024-11-23T09:22:00Z</dcterms:created>
  <dcterms:modified xsi:type="dcterms:W3CDTF">2025-02-18T18:20:00Z</dcterms:modified>
</cp:coreProperties>
</file>