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AB3C" w14:textId="6AD00B80" w:rsidR="00834834" w:rsidRPr="008215CD" w:rsidRDefault="00DD6733" w:rsidP="008215CD">
      <w:pPr>
        <w:pStyle w:val="BodyText"/>
        <w:jc w:val="center"/>
        <w:rPr>
          <w:b/>
          <w:sz w:val="40"/>
        </w:rPr>
      </w:pPr>
      <w:r>
        <w:rPr>
          <w:b/>
          <w:sz w:val="40"/>
        </w:rPr>
        <w:t>Abdul-</w:t>
      </w:r>
      <w:r w:rsidR="00834834">
        <w:rPr>
          <w:b/>
          <w:sz w:val="40"/>
        </w:rPr>
        <w:t>Jabbar</w:t>
      </w:r>
      <w:r>
        <w:rPr>
          <w:b/>
          <w:sz w:val="40"/>
        </w:rPr>
        <w:t xml:space="preserve"> Ghauri</w:t>
      </w:r>
      <w:r w:rsidR="0020124C">
        <w:rPr>
          <w:b/>
          <w:sz w:val="40"/>
        </w:rPr>
        <w:t xml:space="preserve"> </w:t>
      </w:r>
    </w:p>
    <w:p w14:paraId="0BD4AB3E" w14:textId="62BE8232" w:rsidR="007E0083" w:rsidRDefault="008215CD" w:rsidP="00834834">
      <w:pPr>
        <w:pStyle w:val="BodyText"/>
        <w:jc w:val="center"/>
      </w:pPr>
      <w:r w:rsidRPr="008215CD">
        <w:t>GMC: 6115215</w:t>
      </w:r>
    </w:p>
    <w:p w14:paraId="0BD4AB3F" w14:textId="77777777" w:rsidR="007E0083" w:rsidRDefault="007E0083" w:rsidP="00834834">
      <w:pPr>
        <w:pStyle w:val="BodyText"/>
        <w:jc w:val="center"/>
      </w:pPr>
    </w:p>
    <w:tbl>
      <w:tblPr>
        <w:tblW w:w="10159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1957"/>
        <w:gridCol w:w="8152"/>
        <w:gridCol w:w="50"/>
      </w:tblGrid>
      <w:tr w:rsidR="004B4C1B" w14:paraId="24E61249" w14:textId="77777777" w:rsidTr="004B4C1B"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3A2BAD3" w14:textId="5923FAA9" w:rsidR="004B4C1B" w:rsidRDefault="00D64092" w:rsidP="00845BF8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Summary</w:t>
            </w:r>
          </w:p>
        </w:tc>
      </w:tr>
      <w:tr w:rsidR="004B4C1B" w14:paraId="2BB87526" w14:textId="77777777" w:rsidTr="00845BF8">
        <w:tc>
          <w:tcPr>
            <w:tcW w:w="1957" w:type="dxa"/>
          </w:tcPr>
          <w:p w14:paraId="295847FF" w14:textId="77777777" w:rsidR="004B4C1B" w:rsidRDefault="004B4C1B" w:rsidP="00845BF8">
            <w:pPr>
              <w:tabs>
                <w:tab w:val="left" w:pos="993"/>
                <w:tab w:val="left" w:pos="1816"/>
              </w:tabs>
              <w:rPr>
                <w:b/>
              </w:rPr>
            </w:pPr>
          </w:p>
        </w:tc>
        <w:tc>
          <w:tcPr>
            <w:tcW w:w="8202" w:type="dxa"/>
            <w:gridSpan w:val="2"/>
          </w:tcPr>
          <w:p w14:paraId="3ACED46F" w14:textId="77777777" w:rsidR="004B4C1B" w:rsidRDefault="004B4C1B" w:rsidP="00845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</w:tr>
      <w:tr w:rsidR="003144B6" w14:paraId="496A2BD2" w14:textId="77777777" w:rsidTr="002A308F">
        <w:trPr>
          <w:gridAfter w:val="1"/>
          <w:wAfter w:w="50" w:type="dxa"/>
        </w:trPr>
        <w:tc>
          <w:tcPr>
            <w:tcW w:w="10109" w:type="dxa"/>
            <w:gridSpan w:val="2"/>
          </w:tcPr>
          <w:p w14:paraId="0AB47E9E" w14:textId="5157937E" w:rsidR="003144B6" w:rsidRPr="000A45D2" w:rsidRDefault="006E7884" w:rsidP="00845BF8">
            <w:pPr>
              <w:tabs>
                <w:tab w:val="num" w:pos="142"/>
                <w:tab w:val="num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</w:rPr>
            </w:pPr>
            <w:r w:rsidRPr="000A45D2">
              <w:rPr>
                <w:bCs/>
              </w:rPr>
              <w:t>I have</w:t>
            </w:r>
            <w:r w:rsidR="002E59AC" w:rsidRPr="000A45D2">
              <w:rPr>
                <w:bCs/>
              </w:rPr>
              <w:t xml:space="preserve"> </w:t>
            </w:r>
            <w:r w:rsidR="004D2270" w:rsidRPr="000A45D2">
              <w:rPr>
                <w:bCs/>
              </w:rPr>
              <w:t xml:space="preserve">an established </w:t>
            </w:r>
            <w:r w:rsidR="00F625A9" w:rsidRPr="000A45D2">
              <w:rPr>
                <w:bCs/>
              </w:rPr>
              <w:t>medico legal practice</w:t>
            </w:r>
            <w:r w:rsidR="00027ABC" w:rsidRPr="000A45D2">
              <w:rPr>
                <w:bCs/>
              </w:rPr>
              <w:t xml:space="preserve"> as an expert witness</w:t>
            </w:r>
            <w:r w:rsidR="00F625A9" w:rsidRPr="000A45D2">
              <w:rPr>
                <w:bCs/>
              </w:rPr>
              <w:t xml:space="preserve"> </w:t>
            </w:r>
            <w:r w:rsidR="00B15916" w:rsidRPr="000A45D2">
              <w:rPr>
                <w:bCs/>
              </w:rPr>
              <w:t xml:space="preserve">in paediatric </w:t>
            </w:r>
            <w:r w:rsidR="00E77974" w:rsidRPr="000A45D2">
              <w:rPr>
                <w:bCs/>
              </w:rPr>
              <w:t xml:space="preserve">and general </w:t>
            </w:r>
            <w:r w:rsidR="00B15916" w:rsidRPr="000A45D2">
              <w:rPr>
                <w:bCs/>
              </w:rPr>
              <w:t>ophthalmology</w:t>
            </w:r>
            <w:r w:rsidRPr="000A45D2">
              <w:rPr>
                <w:bCs/>
              </w:rPr>
              <w:t>. My practice</w:t>
            </w:r>
            <w:r w:rsidR="00B15916" w:rsidRPr="000A45D2">
              <w:rPr>
                <w:bCs/>
              </w:rPr>
              <w:t xml:space="preserve"> encompass</w:t>
            </w:r>
            <w:r w:rsidRPr="000A45D2">
              <w:rPr>
                <w:bCs/>
              </w:rPr>
              <w:t>es</w:t>
            </w:r>
            <w:r w:rsidR="00B15916" w:rsidRPr="000A45D2">
              <w:rPr>
                <w:bCs/>
              </w:rPr>
              <w:t xml:space="preserve"> non-accidental injury</w:t>
            </w:r>
            <w:r w:rsidR="004D2270" w:rsidRPr="000A45D2">
              <w:rPr>
                <w:bCs/>
              </w:rPr>
              <w:t xml:space="preserve">, </w:t>
            </w:r>
            <w:r w:rsidR="00F528CF" w:rsidRPr="000A45D2">
              <w:rPr>
                <w:bCs/>
              </w:rPr>
              <w:t>criminal</w:t>
            </w:r>
            <w:r w:rsidR="004D2270" w:rsidRPr="000A45D2">
              <w:rPr>
                <w:bCs/>
              </w:rPr>
              <w:t xml:space="preserve"> injury and clinical negligence. </w:t>
            </w:r>
            <w:r w:rsidR="000721DF" w:rsidRPr="000A45D2">
              <w:rPr>
                <w:bCs/>
              </w:rPr>
              <w:t>I have acted as an expert witness to the Family and Criminal Cou</w:t>
            </w:r>
            <w:r w:rsidR="000A45D2" w:rsidRPr="000A45D2">
              <w:rPr>
                <w:bCs/>
              </w:rPr>
              <w:t xml:space="preserve">rts </w:t>
            </w:r>
            <w:r w:rsidR="00A10D05" w:rsidRPr="000A45D2">
              <w:rPr>
                <w:bCs/>
              </w:rPr>
              <w:t>in 19 non-accidental injury cases since March 2018</w:t>
            </w:r>
            <w:r w:rsidR="001E54B7">
              <w:rPr>
                <w:bCs/>
              </w:rPr>
              <w:t xml:space="preserve"> </w:t>
            </w:r>
            <w:r w:rsidR="000A45D2">
              <w:rPr>
                <w:bCs/>
              </w:rPr>
              <w:t xml:space="preserve">where I have </w:t>
            </w:r>
            <w:r w:rsidR="000A45D2" w:rsidRPr="000A45D2">
              <w:rPr>
                <w:bCs/>
              </w:rPr>
              <w:t>provid</w:t>
            </w:r>
            <w:r w:rsidR="000A45D2">
              <w:rPr>
                <w:bCs/>
              </w:rPr>
              <w:t xml:space="preserve">ed </w:t>
            </w:r>
            <w:r w:rsidR="000A45D2" w:rsidRPr="000A45D2">
              <w:rPr>
                <w:bCs/>
              </w:rPr>
              <w:t>expert reports and giv</w:t>
            </w:r>
            <w:r w:rsidR="000A45D2">
              <w:rPr>
                <w:bCs/>
              </w:rPr>
              <w:t>en</w:t>
            </w:r>
            <w:r w:rsidR="000A45D2" w:rsidRPr="000A45D2">
              <w:rPr>
                <w:bCs/>
              </w:rPr>
              <w:t xml:space="preserve"> oral evidence</w:t>
            </w:r>
            <w:r w:rsidR="001E54B7">
              <w:rPr>
                <w:bCs/>
              </w:rPr>
              <w:t xml:space="preserve"> to the Courts</w:t>
            </w:r>
            <w:r w:rsidR="000A45D2" w:rsidRPr="000A45D2">
              <w:rPr>
                <w:bCs/>
              </w:rPr>
              <w:t>.</w:t>
            </w:r>
          </w:p>
        </w:tc>
      </w:tr>
      <w:tr w:rsidR="004B4C1B" w14:paraId="166D75F5" w14:textId="77777777" w:rsidTr="00845BF8">
        <w:tc>
          <w:tcPr>
            <w:tcW w:w="1957" w:type="dxa"/>
          </w:tcPr>
          <w:p w14:paraId="3FCBB234" w14:textId="7D5A91DA" w:rsidR="004B4C1B" w:rsidRDefault="004B4C1B" w:rsidP="00845BF8">
            <w:pPr>
              <w:tabs>
                <w:tab w:val="left" w:pos="993"/>
                <w:tab w:val="left" w:pos="1816"/>
              </w:tabs>
              <w:rPr>
                <w:b/>
              </w:rPr>
            </w:pPr>
          </w:p>
        </w:tc>
        <w:tc>
          <w:tcPr>
            <w:tcW w:w="8202" w:type="dxa"/>
            <w:gridSpan w:val="2"/>
          </w:tcPr>
          <w:p w14:paraId="4BAF12B5" w14:textId="35043463" w:rsidR="004B4C1B" w:rsidRDefault="004B4C1B" w:rsidP="00845BF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34834" w14:paraId="0BD4AB42" w14:textId="77777777" w:rsidTr="00C96AF4"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4AB41" w14:textId="1A9A889F" w:rsidR="00834834" w:rsidRDefault="00D64092" w:rsidP="001D06FA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Qualifications</w:t>
            </w:r>
          </w:p>
        </w:tc>
      </w:tr>
      <w:tr w:rsidR="00F97FFA" w14:paraId="0BD4AB45" w14:textId="77777777" w:rsidTr="00C96AF4">
        <w:tc>
          <w:tcPr>
            <w:tcW w:w="1957" w:type="dxa"/>
          </w:tcPr>
          <w:p w14:paraId="0BD4AB43" w14:textId="77777777" w:rsidR="00F97FFA" w:rsidRDefault="00F97FFA" w:rsidP="001D06FA">
            <w:pPr>
              <w:tabs>
                <w:tab w:val="left" w:pos="993"/>
                <w:tab w:val="left" w:pos="1816"/>
              </w:tabs>
              <w:rPr>
                <w:b/>
              </w:rPr>
            </w:pPr>
          </w:p>
        </w:tc>
        <w:tc>
          <w:tcPr>
            <w:tcW w:w="8202" w:type="dxa"/>
            <w:gridSpan w:val="2"/>
          </w:tcPr>
          <w:p w14:paraId="0BD4AB44" w14:textId="77777777" w:rsidR="00F97FFA" w:rsidRDefault="00F97FFA" w:rsidP="001D06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</w:tr>
      <w:tr w:rsidR="00BA4C7A" w14:paraId="0BD4AB49" w14:textId="77777777" w:rsidTr="00C96AF4">
        <w:trPr>
          <w:gridAfter w:val="1"/>
          <w:wAfter w:w="50" w:type="dxa"/>
        </w:trPr>
        <w:tc>
          <w:tcPr>
            <w:tcW w:w="1957" w:type="dxa"/>
          </w:tcPr>
          <w:p w14:paraId="0BD4AB46" w14:textId="77777777" w:rsidR="00BA4C7A" w:rsidRDefault="00BA4C7A" w:rsidP="000A65F3">
            <w:pPr>
              <w:pStyle w:val="Header"/>
              <w:tabs>
                <w:tab w:val="left" w:pos="997"/>
              </w:tabs>
              <w:rPr>
                <w:b/>
              </w:rPr>
            </w:pPr>
            <w:r>
              <w:rPr>
                <w:b/>
              </w:rPr>
              <w:t>2013</w:t>
            </w:r>
            <w:r>
              <w:rPr>
                <w:b/>
              </w:rPr>
              <w:tab/>
              <w:t>Nov</w:t>
            </w:r>
          </w:p>
        </w:tc>
        <w:tc>
          <w:tcPr>
            <w:tcW w:w="8152" w:type="dxa"/>
          </w:tcPr>
          <w:p w14:paraId="0BD4AB47" w14:textId="77777777" w:rsidR="00BA4C7A" w:rsidRDefault="00122A0B" w:rsidP="006A2975">
            <w:pPr>
              <w:tabs>
                <w:tab w:val="num" w:pos="142"/>
                <w:tab w:val="num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FRCOphth</w:t>
            </w:r>
          </w:p>
          <w:p w14:paraId="0BD4AB48" w14:textId="77777777" w:rsidR="00BA4C7A" w:rsidRDefault="00BA4C7A" w:rsidP="00BA4C7A">
            <w:pPr>
              <w:tabs>
                <w:tab w:val="num" w:pos="142"/>
                <w:tab w:val="num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t>Royal College of Ophthalmologists</w:t>
            </w:r>
          </w:p>
        </w:tc>
      </w:tr>
      <w:tr w:rsidR="00C96AF4" w14:paraId="0BD4AB4D" w14:textId="77777777" w:rsidTr="00C96AF4">
        <w:tc>
          <w:tcPr>
            <w:tcW w:w="1957" w:type="dxa"/>
          </w:tcPr>
          <w:p w14:paraId="0BD4AB4A" w14:textId="77777777" w:rsidR="00C96AF4" w:rsidRDefault="00C96AF4" w:rsidP="00DF0D6F">
            <w:pPr>
              <w:tabs>
                <w:tab w:val="left" w:pos="993"/>
                <w:tab w:val="left" w:pos="1816"/>
              </w:tabs>
              <w:rPr>
                <w:b/>
              </w:rPr>
            </w:pPr>
            <w:r>
              <w:rPr>
                <w:b/>
              </w:rPr>
              <w:t>2007</w:t>
            </w:r>
            <w:r>
              <w:rPr>
                <w:b/>
              </w:rPr>
              <w:tab/>
              <w:t>Aug</w:t>
            </w:r>
          </w:p>
        </w:tc>
        <w:tc>
          <w:tcPr>
            <w:tcW w:w="8202" w:type="dxa"/>
            <w:gridSpan w:val="2"/>
          </w:tcPr>
          <w:p w14:paraId="0BD4AB4B" w14:textId="77777777" w:rsidR="00C96AF4" w:rsidRDefault="00C96AF4" w:rsidP="00DF0D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Postgraduate Award in Medicine</w:t>
            </w:r>
          </w:p>
          <w:p w14:paraId="0BD4AB4C" w14:textId="77777777" w:rsidR="00C96AF4" w:rsidRPr="007E798F" w:rsidRDefault="00C96AF4" w:rsidP="00DF0D6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Staffordshire University</w:t>
            </w:r>
          </w:p>
        </w:tc>
      </w:tr>
      <w:tr w:rsidR="00C96AF4" w14:paraId="0BD4AB51" w14:textId="77777777" w:rsidTr="00C96AF4">
        <w:tc>
          <w:tcPr>
            <w:tcW w:w="1957" w:type="dxa"/>
          </w:tcPr>
          <w:p w14:paraId="0BD4AB4E" w14:textId="77777777" w:rsidR="00C96AF4" w:rsidRDefault="00C96AF4" w:rsidP="00DF0D6F">
            <w:pPr>
              <w:tabs>
                <w:tab w:val="left" w:pos="993"/>
                <w:tab w:val="left" w:pos="1816"/>
              </w:tabs>
              <w:rPr>
                <w:b/>
              </w:rPr>
            </w:pPr>
            <w:r>
              <w:rPr>
                <w:b/>
              </w:rPr>
              <w:t>2005</w:t>
            </w:r>
            <w:r>
              <w:rPr>
                <w:b/>
              </w:rPr>
              <w:tab/>
              <w:t>July</w:t>
            </w:r>
          </w:p>
        </w:tc>
        <w:tc>
          <w:tcPr>
            <w:tcW w:w="8202" w:type="dxa"/>
            <w:gridSpan w:val="2"/>
          </w:tcPr>
          <w:p w14:paraId="0BD4AB4F" w14:textId="77777777" w:rsidR="00C96AF4" w:rsidRDefault="00A57F3A" w:rsidP="00DF0D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MB ChB</w:t>
            </w:r>
          </w:p>
          <w:p w14:paraId="0BD4AB50" w14:textId="77777777" w:rsidR="00C96AF4" w:rsidRDefault="00C96AF4" w:rsidP="00DF0D6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Wales College of Medicine, Cardiff University</w:t>
            </w:r>
          </w:p>
        </w:tc>
      </w:tr>
    </w:tbl>
    <w:p w14:paraId="0BD4AB52" w14:textId="77777777" w:rsidR="00004CEA" w:rsidRDefault="00004CEA" w:rsidP="00834834">
      <w:pPr>
        <w:pStyle w:val="BodyText"/>
        <w:jc w:val="left"/>
      </w:pPr>
    </w:p>
    <w:tbl>
      <w:tblPr>
        <w:tblW w:w="10159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1957"/>
        <w:gridCol w:w="8202"/>
      </w:tblGrid>
      <w:tr w:rsidR="00A57F3A" w14:paraId="0BD4AB54" w14:textId="77777777" w:rsidTr="00E621DB">
        <w:tc>
          <w:tcPr>
            <w:tcW w:w="10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4AB53" w14:textId="77777777" w:rsidR="00A57F3A" w:rsidRDefault="00A57F3A" w:rsidP="00E621DB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Prizes</w:t>
            </w:r>
          </w:p>
        </w:tc>
      </w:tr>
      <w:tr w:rsidR="00A57F3A" w14:paraId="0BD4AB57" w14:textId="77777777" w:rsidTr="00E621DB">
        <w:tc>
          <w:tcPr>
            <w:tcW w:w="1957" w:type="dxa"/>
          </w:tcPr>
          <w:p w14:paraId="0BD4AB55" w14:textId="77777777" w:rsidR="00A57F3A" w:rsidRDefault="00A57F3A" w:rsidP="00E621DB">
            <w:pPr>
              <w:tabs>
                <w:tab w:val="left" w:pos="993"/>
                <w:tab w:val="left" w:pos="1816"/>
              </w:tabs>
              <w:rPr>
                <w:b/>
              </w:rPr>
            </w:pPr>
          </w:p>
        </w:tc>
        <w:tc>
          <w:tcPr>
            <w:tcW w:w="8202" w:type="dxa"/>
          </w:tcPr>
          <w:p w14:paraId="0BD4AB56" w14:textId="77777777" w:rsidR="00A57F3A" w:rsidRDefault="00A57F3A" w:rsidP="00E621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</w:tr>
      <w:tr w:rsidR="00423610" w14:paraId="11637562" w14:textId="77777777" w:rsidTr="00E621DB">
        <w:tc>
          <w:tcPr>
            <w:tcW w:w="1957" w:type="dxa"/>
          </w:tcPr>
          <w:p w14:paraId="0E4317C2" w14:textId="4814434D" w:rsidR="00423610" w:rsidRDefault="00423610" w:rsidP="00423610">
            <w:pPr>
              <w:tabs>
                <w:tab w:val="left" w:pos="993"/>
                <w:tab w:val="left" w:pos="1816"/>
              </w:tabs>
              <w:rPr>
                <w:b/>
              </w:rPr>
            </w:pPr>
            <w:r>
              <w:rPr>
                <w:b/>
              </w:rPr>
              <w:t>2019</w:t>
            </w:r>
            <w:r>
              <w:rPr>
                <w:b/>
              </w:rPr>
              <w:tab/>
              <w:t>Aug</w:t>
            </w:r>
          </w:p>
        </w:tc>
        <w:tc>
          <w:tcPr>
            <w:tcW w:w="8202" w:type="dxa"/>
          </w:tcPr>
          <w:p w14:paraId="3EF32872" w14:textId="5C03409A" w:rsidR="00423610" w:rsidRDefault="00423610" w:rsidP="004236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Star Trainer of the Year: West Midlands School of Ophthalmology</w:t>
            </w:r>
          </w:p>
        </w:tc>
      </w:tr>
      <w:tr w:rsidR="00423610" w14:paraId="0BD4AB5D" w14:textId="77777777" w:rsidTr="00E621DB">
        <w:tc>
          <w:tcPr>
            <w:tcW w:w="1957" w:type="dxa"/>
          </w:tcPr>
          <w:p w14:paraId="0BD4AB5B" w14:textId="77777777" w:rsidR="00423610" w:rsidRDefault="00423610" w:rsidP="00423610">
            <w:pPr>
              <w:tabs>
                <w:tab w:val="left" w:pos="993"/>
                <w:tab w:val="left" w:pos="1816"/>
              </w:tabs>
              <w:rPr>
                <w:b/>
              </w:rPr>
            </w:pPr>
            <w:r>
              <w:rPr>
                <w:b/>
              </w:rPr>
              <w:t>2013</w:t>
            </w:r>
            <w:r>
              <w:rPr>
                <w:b/>
              </w:rPr>
              <w:tab/>
              <w:t>Jul</w:t>
            </w:r>
          </w:p>
        </w:tc>
        <w:tc>
          <w:tcPr>
            <w:tcW w:w="8202" w:type="dxa"/>
          </w:tcPr>
          <w:p w14:paraId="0BD4AB5C" w14:textId="77777777" w:rsidR="00423610" w:rsidRDefault="00423610" w:rsidP="004236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Star Trainee of the Year: West Midlands School of Ophthalmology</w:t>
            </w:r>
          </w:p>
        </w:tc>
      </w:tr>
      <w:tr w:rsidR="00423610" w14:paraId="0BD4AB60" w14:textId="77777777" w:rsidTr="00E621DB">
        <w:tc>
          <w:tcPr>
            <w:tcW w:w="1957" w:type="dxa"/>
          </w:tcPr>
          <w:p w14:paraId="0BD4AB5E" w14:textId="77777777" w:rsidR="00423610" w:rsidRDefault="00423610" w:rsidP="00423610">
            <w:pPr>
              <w:tabs>
                <w:tab w:val="left" w:pos="993"/>
                <w:tab w:val="left" w:pos="1816"/>
              </w:tabs>
              <w:rPr>
                <w:b/>
              </w:rPr>
            </w:pPr>
            <w:r>
              <w:rPr>
                <w:b/>
              </w:rPr>
              <w:t>2005</w:t>
            </w:r>
            <w:r>
              <w:rPr>
                <w:b/>
              </w:rPr>
              <w:tab/>
              <w:t>July</w:t>
            </w:r>
          </w:p>
        </w:tc>
        <w:tc>
          <w:tcPr>
            <w:tcW w:w="8202" w:type="dxa"/>
          </w:tcPr>
          <w:p w14:paraId="0BD4AB5F" w14:textId="77777777" w:rsidR="00423610" w:rsidRDefault="00423610" w:rsidP="004236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Honours award at MB ChB</w:t>
            </w:r>
          </w:p>
        </w:tc>
      </w:tr>
    </w:tbl>
    <w:p w14:paraId="0BD4AB61" w14:textId="77777777" w:rsidR="00A57F3A" w:rsidRDefault="00A57F3A" w:rsidP="00834834">
      <w:pPr>
        <w:pStyle w:val="BodyText"/>
        <w:jc w:val="left"/>
      </w:pPr>
    </w:p>
    <w:p w14:paraId="0BD4AB62" w14:textId="77777777" w:rsidR="00A57F3A" w:rsidRDefault="00A57F3A" w:rsidP="00834834">
      <w:pPr>
        <w:pStyle w:val="BodyText"/>
        <w:jc w:val="left"/>
      </w:pPr>
    </w:p>
    <w:tbl>
      <w:tblPr>
        <w:tblW w:w="10155" w:type="dxa"/>
        <w:tblLayout w:type="fixed"/>
        <w:tblLook w:val="01E0" w:firstRow="1" w:lastRow="1" w:firstColumn="1" w:lastColumn="1" w:noHBand="0" w:noVBand="0"/>
      </w:tblPr>
      <w:tblGrid>
        <w:gridCol w:w="1951"/>
        <w:gridCol w:w="8204"/>
      </w:tblGrid>
      <w:tr w:rsidR="00D17A99" w14:paraId="0BD4AB64" w14:textId="77777777">
        <w:tc>
          <w:tcPr>
            <w:tcW w:w="10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4AB63" w14:textId="100E1148" w:rsidR="00D17A99" w:rsidRDefault="00D64092" w:rsidP="001C5207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Summary of clinical training &amp; experience</w:t>
            </w:r>
          </w:p>
        </w:tc>
      </w:tr>
      <w:tr w:rsidR="002E11AC" w14:paraId="0BD4AB67" w14:textId="77777777" w:rsidTr="0078484C">
        <w:tc>
          <w:tcPr>
            <w:tcW w:w="1951" w:type="dxa"/>
            <w:tcBorders>
              <w:top w:val="single" w:sz="4" w:space="0" w:color="auto"/>
            </w:tcBorders>
          </w:tcPr>
          <w:p w14:paraId="0BD4AB65" w14:textId="77777777" w:rsidR="002E11AC" w:rsidRDefault="002E11AC" w:rsidP="00947B58">
            <w:pPr>
              <w:pStyle w:val="Header"/>
              <w:rPr>
                <w:b/>
              </w:rPr>
            </w:pPr>
          </w:p>
        </w:tc>
        <w:tc>
          <w:tcPr>
            <w:tcW w:w="8204" w:type="dxa"/>
            <w:tcBorders>
              <w:top w:val="single" w:sz="4" w:space="0" w:color="auto"/>
            </w:tcBorders>
          </w:tcPr>
          <w:p w14:paraId="0BD4AB66" w14:textId="77777777" w:rsidR="002E11AC" w:rsidRDefault="002E11AC" w:rsidP="00947B58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6C" w14:textId="77777777" w:rsidTr="0078484C">
        <w:tc>
          <w:tcPr>
            <w:tcW w:w="1951" w:type="dxa"/>
          </w:tcPr>
          <w:p w14:paraId="0BD4AB68" w14:textId="263B9EBE" w:rsidR="00BA1F61" w:rsidRDefault="00BA1F61" w:rsidP="00947B58">
            <w:pPr>
              <w:pStyle w:val="Header"/>
              <w:rPr>
                <w:b/>
              </w:rPr>
            </w:pPr>
            <w:r>
              <w:rPr>
                <w:b/>
              </w:rPr>
              <w:t>Jan 1</w:t>
            </w:r>
            <w:r w:rsidR="00C01E4A">
              <w:rPr>
                <w:b/>
              </w:rPr>
              <w:t>7</w:t>
            </w:r>
            <w:r>
              <w:rPr>
                <w:b/>
              </w:rPr>
              <w:t xml:space="preserve"> – Present </w:t>
            </w:r>
          </w:p>
        </w:tc>
        <w:tc>
          <w:tcPr>
            <w:tcW w:w="8204" w:type="dxa"/>
          </w:tcPr>
          <w:p w14:paraId="0BD4AB69" w14:textId="0BCFD07C" w:rsidR="00BA1F61" w:rsidRDefault="00A64C55" w:rsidP="00947B58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 xml:space="preserve">Consultant </w:t>
            </w:r>
            <w:r w:rsidR="00C01E4A">
              <w:rPr>
                <w:b/>
              </w:rPr>
              <w:t xml:space="preserve">Paediatric </w:t>
            </w:r>
            <w:r w:rsidR="00BA1F61">
              <w:rPr>
                <w:b/>
              </w:rPr>
              <w:t>Ophthalmologist</w:t>
            </w:r>
            <w:r w:rsidR="00647229">
              <w:rPr>
                <w:b/>
              </w:rPr>
              <w:t xml:space="preserve"> &amp; </w:t>
            </w:r>
            <w:proofErr w:type="spellStart"/>
            <w:r w:rsidR="00647229">
              <w:rPr>
                <w:b/>
              </w:rPr>
              <w:t>Strabismologist</w:t>
            </w:r>
            <w:proofErr w:type="spellEnd"/>
          </w:p>
          <w:p w14:paraId="0BD4AB6A" w14:textId="5239F2CC" w:rsidR="00BA1F61" w:rsidRDefault="00BA1F61" w:rsidP="00947B58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Paediatric Ophthalmology</w:t>
            </w:r>
            <w:r w:rsidR="00C01E4A">
              <w:rPr>
                <w:b/>
              </w:rPr>
              <w:t xml:space="preserve"> Service Lead</w:t>
            </w:r>
          </w:p>
          <w:p w14:paraId="0BD4AB6B" w14:textId="77777777" w:rsidR="00BA1F61" w:rsidRPr="00BA1F61" w:rsidRDefault="00BA1F61" w:rsidP="00947B58">
            <w:pPr>
              <w:tabs>
                <w:tab w:val="left" w:pos="1593"/>
                <w:tab w:val="left" w:pos="1735"/>
              </w:tabs>
            </w:pPr>
            <w:r>
              <w:t>Birmingham and Midland Eye C</w:t>
            </w:r>
            <w:r w:rsidR="00D436D3">
              <w:t>e</w:t>
            </w:r>
            <w:r>
              <w:t>ntre</w:t>
            </w:r>
          </w:p>
        </w:tc>
      </w:tr>
      <w:tr w:rsidR="00BA1F61" w14:paraId="0BD4AB6F" w14:textId="77777777" w:rsidTr="0078484C">
        <w:tc>
          <w:tcPr>
            <w:tcW w:w="1951" w:type="dxa"/>
          </w:tcPr>
          <w:p w14:paraId="0BD4AB6D" w14:textId="77777777" w:rsidR="00BA1F61" w:rsidRDefault="00BA1F61" w:rsidP="00947B58">
            <w:pPr>
              <w:pStyle w:val="Header"/>
              <w:rPr>
                <w:b/>
              </w:rPr>
            </w:pPr>
          </w:p>
        </w:tc>
        <w:tc>
          <w:tcPr>
            <w:tcW w:w="8204" w:type="dxa"/>
          </w:tcPr>
          <w:p w14:paraId="0BD4AB6E" w14:textId="77777777" w:rsidR="00BA1F61" w:rsidRDefault="00BA1F61" w:rsidP="00947B58">
            <w:pPr>
              <w:tabs>
                <w:tab w:val="left" w:pos="1593"/>
                <w:tab w:val="left" w:pos="1735"/>
              </w:tabs>
              <w:rPr>
                <w:b/>
              </w:rPr>
            </w:pPr>
          </w:p>
        </w:tc>
      </w:tr>
      <w:tr w:rsidR="00BC4F79" w14:paraId="0BD4AB74" w14:textId="77777777" w:rsidTr="0078484C">
        <w:tc>
          <w:tcPr>
            <w:tcW w:w="1951" w:type="dxa"/>
          </w:tcPr>
          <w:p w14:paraId="0BD4AB70" w14:textId="77777777" w:rsidR="00BC4F79" w:rsidRDefault="00BC4F79" w:rsidP="00947B58">
            <w:pPr>
              <w:pStyle w:val="Header"/>
              <w:rPr>
                <w:b/>
              </w:rPr>
            </w:pPr>
            <w:r>
              <w:rPr>
                <w:b/>
              </w:rPr>
              <w:t xml:space="preserve">Aug 16 – </w:t>
            </w:r>
            <w:r w:rsidR="00BA1F61">
              <w:rPr>
                <w:b/>
              </w:rPr>
              <w:t>Dec 16</w:t>
            </w:r>
            <w:r>
              <w:rPr>
                <w:b/>
              </w:rPr>
              <w:t xml:space="preserve"> </w:t>
            </w:r>
          </w:p>
        </w:tc>
        <w:tc>
          <w:tcPr>
            <w:tcW w:w="8204" w:type="dxa"/>
          </w:tcPr>
          <w:p w14:paraId="0BD4AB71" w14:textId="77777777" w:rsidR="00BC4F79" w:rsidRDefault="00BC4F79" w:rsidP="00947B58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 xml:space="preserve">Locum Consultant </w:t>
            </w:r>
            <w:r w:rsidR="00D436D3">
              <w:rPr>
                <w:b/>
              </w:rPr>
              <w:t>Ophthalmologist</w:t>
            </w:r>
          </w:p>
          <w:p w14:paraId="0BD4AB72" w14:textId="77777777" w:rsidR="00BC4F79" w:rsidRDefault="00BC4F79" w:rsidP="00947B58">
            <w:pPr>
              <w:tabs>
                <w:tab w:val="left" w:pos="1593"/>
                <w:tab w:val="left" w:pos="1735"/>
              </w:tabs>
            </w:pPr>
            <w:r>
              <w:t>Moorfields Eye Hospital</w:t>
            </w:r>
            <w:r w:rsidR="00BA1F61">
              <w:t>, London</w:t>
            </w:r>
          </w:p>
          <w:p w14:paraId="0BD4AB73" w14:textId="77777777" w:rsidR="00BC4F79" w:rsidRPr="00BC4F79" w:rsidRDefault="00BC4F79" w:rsidP="00BA1F61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79" w14:textId="77777777" w:rsidTr="0078484C">
        <w:tc>
          <w:tcPr>
            <w:tcW w:w="1951" w:type="dxa"/>
          </w:tcPr>
          <w:p w14:paraId="0BD4AB75" w14:textId="77777777" w:rsidR="00BA1F61" w:rsidRDefault="00BA1F61" w:rsidP="00947B58">
            <w:pPr>
              <w:pStyle w:val="Header"/>
              <w:rPr>
                <w:b/>
              </w:rPr>
            </w:pPr>
            <w:r>
              <w:rPr>
                <w:b/>
              </w:rPr>
              <w:t>Aug 15 – Aug 16</w:t>
            </w:r>
          </w:p>
        </w:tc>
        <w:tc>
          <w:tcPr>
            <w:tcW w:w="8204" w:type="dxa"/>
          </w:tcPr>
          <w:p w14:paraId="0BD4AB76" w14:textId="77777777" w:rsidR="00BA1F61" w:rsidRPr="00EA5AB1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Clinical</w:t>
            </w:r>
            <w:r>
              <w:t xml:space="preserve"> </w:t>
            </w:r>
            <w:r w:rsidRPr="00BA1F61">
              <w:rPr>
                <w:b/>
              </w:rPr>
              <w:t>Fellow in Strabismus and Paediatric Ophthalmology</w:t>
            </w:r>
          </w:p>
          <w:p w14:paraId="0BD4AB77" w14:textId="77777777" w:rsidR="00BA1F61" w:rsidRDefault="00BA1F61" w:rsidP="00BA1F61">
            <w:pPr>
              <w:tabs>
                <w:tab w:val="left" w:pos="1593"/>
                <w:tab w:val="left" w:pos="1735"/>
              </w:tabs>
            </w:pPr>
            <w:r>
              <w:t>Moorfields Eye Hospital, London</w:t>
            </w:r>
          </w:p>
          <w:p w14:paraId="0BD4AB78" w14:textId="77777777" w:rsidR="00BA1F61" w:rsidRPr="00ED56FE" w:rsidRDefault="00BA1F61" w:rsidP="00E27D4D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7E" w14:textId="77777777" w:rsidTr="0078484C">
        <w:tc>
          <w:tcPr>
            <w:tcW w:w="1951" w:type="dxa"/>
          </w:tcPr>
          <w:p w14:paraId="0BD4AB7A" w14:textId="77777777" w:rsidR="00BA1F61" w:rsidRDefault="00BA1F61" w:rsidP="00BA1F61">
            <w:pPr>
              <w:pStyle w:val="Header"/>
              <w:rPr>
                <w:b/>
              </w:rPr>
            </w:pPr>
            <w:r>
              <w:rPr>
                <w:b/>
              </w:rPr>
              <w:t>Feb 14 – Aug 15</w:t>
            </w:r>
          </w:p>
        </w:tc>
        <w:tc>
          <w:tcPr>
            <w:tcW w:w="8204" w:type="dxa"/>
          </w:tcPr>
          <w:p w14:paraId="0BD4AB7B" w14:textId="77777777" w:rsidR="00BA1F61" w:rsidRPr="00EA5AB1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  <w:r w:rsidRPr="00EA5AB1">
              <w:rPr>
                <w:b/>
              </w:rPr>
              <w:t xml:space="preserve">TSC </w:t>
            </w:r>
            <w:r>
              <w:rPr>
                <w:b/>
              </w:rPr>
              <w:t xml:space="preserve">in </w:t>
            </w:r>
            <w:r w:rsidRPr="00EA5AB1">
              <w:rPr>
                <w:b/>
              </w:rPr>
              <w:t>Paediatric Ophthalmology</w:t>
            </w:r>
          </w:p>
          <w:p w14:paraId="0BD4AB7C" w14:textId="524248E8" w:rsidR="00BA1F61" w:rsidRDefault="00BA1F61" w:rsidP="00BA1F61">
            <w:pPr>
              <w:tabs>
                <w:tab w:val="left" w:pos="1593"/>
                <w:tab w:val="left" w:pos="1735"/>
              </w:tabs>
            </w:pPr>
            <w:r>
              <w:t>Birmingham Children</w:t>
            </w:r>
            <w:r w:rsidR="008317B1">
              <w:t>’</w:t>
            </w:r>
            <w:r>
              <w:t>s Hospital</w:t>
            </w:r>
          </w:p>
          <w:p w14:paraId="0BD4AB7D" w14:textId="77777777" w:rsidR="00BA1F61" w:rsidRDefault="00BA1F61" w:rsidP="00BA1F61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83" w14:textId="77777777" w:rsidTr="0078484C">
        <w:tc>
          <w:tcPr>
            <w:tcW w:w="1951" w:type="dxa"/>
          </w:tcPr>
          <w:p w14:paraId="0BD4AB7F" w14:textId="77777777" w:rsidR="00BA1F61" w:rsidRDefault="00BA1F61" w:rsidP="00BA1F61">
            <w:pPr>
              <w:pStyle w:val="Header"/>
              <w:rPr>
                <w:b/>
              </w:rPr>
            </w:pPr>
            <w:r>
              <w:rPr>
                <w:b/>
              </w:rPr>
              <w:t xml:space="preserve">Aug 08 – Aug 15 </w:t>
            </w:r>
          </w:p>
        </w:tc>
        <w:tc>
          <w:tcPr>
            <w:tcW w:w="8204" w:type="dxa"/>
          </w:tcPr>
          <w:p w14:paraId="0BD4AB80" w14:textId="77777777" w:rsidR="00BA1F61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Speciality Registrar, Ophthalmology</w:t>
            </w:r>
          </w:p>
          <w:p w14:paraId="0BD4AB81" w14:textId="77777777" w:rsidR="00BA1F61" w:rsidRDefault="00BA1F61" w:rsidP="00BA1F61">
            <w:pPr>
              <w:tabs>
                <w:tab w:val="left" w:pos="1593"/>
                <w:tab w:val="left" w:pos="1735"/>
              </w:tabs>
              <w:rPr>
                <w:u w:val="single"/>
              </w:rPr>
            </w:pPr>
            <w:r>
              <w:t>West Midlands Deanery</w:t>
            </w:r>
          </w:p>
          <w:p w14:paraId="0BD4AB82" w14:textId="77777777" w:rsidR="00BA1F61" w:rsidRDefault="00BA1F61" w:rsidP="00BA1F61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87" w14:textId="77777777" w:rsidTr="008068B4">
        <w:tc>
          <w:tcPr>
            <w:tcW w:w="1951" w:type="dxa"/>
          </w:tcPr>
          <w:p w14:paraId="0BD4AB84" w14:textId="77777777" w:rsidR="00BA1F61" w:rsidRDefault="00BA1F61" w:rsidP="00BA1F61">
            <w:pPr>
              <w:pStyle w:val="Header"/>
              <w:rPr>
                <w:b/>
              </w:rPr>
            </w:pPr>
            <w:r>
              <w:rPr>
                <w:b/>
              </w:rPr>
              <w:t>Aug 06 – Dec 06</w:t>
            </w:r>
          </w:p>
        </w:tc>
        <w:tc>
          <w:tcPr>
            <w:tcW w:w="8204" w:type="dxa"/>
          </w:tcPr>
          <w:p w14:paraId="0BD4AB85" w14:textId="77777777" w:rsidR="00BA1F61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Foundation Year 2 – Ophthalmology/Oncology/General Practice</w:t>
            </w:r>
          </w:p>
          <w:p w14:paraId="0BD4AB86" w14:textId="77777777" w:rsidR="00BA1F61" w:rsidRPr="00E27D4D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t xml:space="preserve">New Cross Hospital, Wolverhampton </w:t>
            </w:r>
          </w:p>
        </w:tc>
      </w:tr>
      <w:tr w:rsidR="00BA1F61" w14:paraId="0BD4AB8A" w14:textId="77777777">
        <w:tc>
          <w:tcPr>
            <w:tcW w:w="1951" w:type="dxa"/>
          </w:tcPr>
          <w:p w14:paraId="0BD4AB88" w14:textId="77777777" w:rsidR="00BA1F61" w:rsidRDefault="00BA1F61" w:rsidP="00BA1F61">
            <w:pPr>
              <w:pStyle w:val="Header"/>
              <w:rPr>
                <w:b/>
              </w:rPr>
            </w:pPr>
          </w:p>
        </w:tc>
        <w:tc>
          <w:tcPr>
            <w:tcW w:w="8204" w:type="dxa"/>
          </w:tcPr>
          <w:p w14:paraId="0BD4AB89" w14:textId="77777777" w:rsidR="00BA1F61" w:rsidRPr="00B63C5A" w:rsidRDefault="00BA1F61" w:rsidP="00BA1F61">
            <w:pPr>
              <w:tabs>
                <w:tab w:val="left" w:pos="1593"/>
                <w:tab w:val="left" w:pos="1735"/>
              </w:tabs>
            </w:pPr>
          </w:p>
        </w:tc>
      </w:tr>
      <w:tr w:rsidR="00BA1F61" w14:paraId="0BD4AB8E" w14:textId="77777777">
        <w:tc>
          <w:tcPr>
            <w:tcW w:w="1951" w:type="dxa"/>
          </w:tcPr>
          <w:p w14:paraId="0BD4AB8B" w14:textId="77777777" w:rsidR="00BA1F61" w:rsidRDefault="00BA1F61" w:rsidP="00BA1F61">
            <w:pPr>
              <w:pStyle w:val="Header"/>
              <w:rPr>
                <w:b/>
              </w:rPr>
            </w:pPr>
            <w:r>
              <w:rPr>
                <w:b/>
              </w:rPr>
              <w:t>Aug 05 – Aug 06</w:t>
            </w:r>
          </w:p>
        </w:tc>
        <w:tc>
          <w:tcPr>
            <w:tcW w:w="8204" w:type="dxa"/>
          </w:tcPr>
          <w:p w14:paraId="0BD4AB8C" w14:textId="77777777" w:rsidR="00BA1F61" w:rsidRDefault="00BA1F61" w:rsidP="00BA1F61">
            <w:pPr>
              <w:tabs>
                <w:tab w:val="left" w:pos="1593"/>
                <w:tab w:val="left" w:pos="1735"/>
              </w:tabs>
              <w:jc w:val="both"/>
              <w:rPr>
                <w:b/>
              </w:rPr>
            </w:pPr>
            <w:r>
              <w:rPr>
                <w:b/>
              </w:rPr>
              <w:t>Pre-registration House Officer – 4x 3months in Nephrology, General Surgery, Critical Care/Palliative Care</w:t>
            </w:r>
          </w:p>
          <w:p w14:paraId="0BD4AB8D" w14:textId="77777777" w:rsidR="00BA1F61" w:rsidRDefault="00BA1F61" w:rsidP="00BA1F61">
            <w:pPr>
              <w:tabs>
                <w:tab w:val="left" w:pos="1593"/>
                <w:tab w:val="left" w:pos="1735"/>
              </w:tabs>
              <w:ind w:left="360"/>
            </w:pPr>
            <w:r>
              <w:t>Shrewsbury and Telford Hospitals NHS Trust</w:t>
            </w:r>
          </w:p>
        </w:tc>
      </w:tr>
      <w:tr w:rsidR="00BA1F61" w14:paraId="0BD4AB91" w14:textId="77777777">
        <w:tc>
          <w:tcPr>
            <w:tcW w:w="1951" w:type="dxa"/>
          </w:tcPr>
          <w:p w14:paraId="0BD4AB8F" w14:textId="77777777" w:rsidR="00BA1F61" w:rsidRDefault="00BA1F61" w:rsidP="00BA1F61">
            <w:pPr>
              <w:pStyle w:val="Header"/>
              <w:rPr>
                <w:b/>
              </w:rPr>
            </w:pPr>
          </w:p>
        </w:tc>
        <w:tc>
          <w:tcPr>
            <w:tcW w:w="8204" w:type="dxa"/>
          </w:tcPr>
          <w:p w14:paraId="0BD4AB90" w14:textId="77777777" w:rsidR="00BA1F61" w:rsidRDefault="00BA1F61" w:rsidP="00BA1F61">
            <w:pPr>
              <w:tabs>
                <w:tab w:val="left" w:pos="1593"/>
                <w:tab w:val="left" w:pos="1735"/>
              </w:tabs>
              <w:rPr>
                <w:b/>
              </w:rPr>
            </w:pPr>
          </w:p>
        </w:tc>
      </w:tr>
    </w:tbl>
    <w:p w14:paraId="0BD4AB93" w14:textId="77777777" w:rsidR="000A74AC" w:rsidRDefault="000A74AC">
      <w:pPr>
        <w:rPr>
          <w:bCs/>
        </w:rPr>
      </w:pPr>
    </w:p>
    <w:tbl>
      <w:tblPr>
        <w:tblW w:w="10155" w:type="dxa"/>
        <w:tblLayout w:type="fixed"/>
        <w:tblLook w:val="01E0" w:firstRow="1" w:lastRow="1" w:firstColumn="1" w:lastColumn="1" w:noHBand="0" w:noVBand="0"/>
      </w:tblPr>
      <w:tblGrid>
        <w:gridCol w:w="1951"/>
        <w:gridCol w:w="8204"/>
      </w:tblGrid>
      <w:tr w:rsidR="00D64092" w14:paraId="77449208" w14:textId="77777777" w:rsidTr="00A955AE">
        <w:tc>
          <w:tcPr>
            <w:tcW w:w="10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55810C" w14:textId="3F207D51" w:rsidR="00D64092" w:rsidRDefault="00D64092" w:rsidP="00A955AE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Non-Clinical Roles</w:t>
            </w:r>
          </w:p>
        </w:tc>
      </w:tr>
      <w:tr w:rsidR="00D64092" w14:paraId="335BF582" w14:textId="77777777" w:rsidTr="00A955AE">
        <w:tc>
          <w:tcPr>
            <w:tcW w:w="1951" w:type="dxa"/>
            <w:tcBorders>
              <w:top w:val="single" w:sz="4" w:space="0" w:color="auto"/>
            </w:tcBorders>
          </w:tcPr>
          <w:p w14:paraId="1CA333AC" w14:textId="77777777" w:rsidR="00D64092" w:rsidRDefault="00D64092" w:rsidP="00A955AE">
            <w:pPr>
              <w:pStyle w:val="Header"/>
              <w:rPr>
                <w:b/>
              </w:rPr>
            </w:pPr>
          </w:p>
        </w:tc>
        <w:tc>
          <w:tcPr>
            <w:tcW w:w="8204" w:type="dxa"/>
            <w:tcBorders>
              <w:top w:val="single" w:sz="4" w:space="0" w:color="auto"/>
            </w:tcBorders>
          </w:tcPr>
          <w:p w14:paraId="3C01FD37" w14:textId="77777777" w:rsidR="00D64092" w:rsidRDefault="00D64092" w:rsidP="00A955AE">
            <w:pPr>
              <w:tabs>
                <w:tab w:val="left" w:pos="1593"/>
                <w:tab w:val="left" w:pos="1735"/>
              </w:tabs>
            </w:pPr>
          </w:p>
        </w:tc>
      </w:tr>
      <w:tr w:rsidR="00D64092" w:rsidRPr="00BA1F61" w14:paraId="268D788C" w14:textId="77777777" w:rsidTr="00A955AE">
        <w:tc>
          <w:tcPr>
            <w:tcW w:w="1951" w:type="dxa"/>
          </w:tcPr>
          <w:p w14:paraId="69E63D7D" w14:textId="6AB5B534" w:rsidR="00D64092" w:rsidRDefault="00D64092" w:rsidP="00A955AE">
            <w:pPr>
              <w:pStyle w:val="Header"/>
              <w:rPr>
                <w:b/>
              </w:rPr>
            </w:pPr>
            <w:r>
              <w:rPr>
                <w:b/>
              </w:rPr>
              <w:t xml:space="preserve">Jun 25 </w:t>
            </w:r>
            <w:r>
              <w:rPr>
                <w:b/>
              </w:rPr>
              <w:t xml:space="preserve">– </w:t>
            </w:r>
            <w:r>
              <w:rPr>
                <w:b/>
              </w:rPr>
              <w:t>Present</w:t>
            </w:r>
          </w:p>
        </w:tc>
        <w:tc>
          <w:tcPr>
            <w:tcW w:w="8204" w:type="dxa"/>
          </w:tcPr>
          <w:p w14:paraId="5CF7EF5D" w14:textId="77777777" w:rsidR="00D64092" w:rsidRPr="00D64092" w:rsidRDefault="00D64092" w:rsidP="00A955AE">
            <w:pPr>
              <w:tabs>
                <w:tab w:val="left" w:pos="1593"/>
                <w:tab w:val="left" w:pos="1735"/>
              </w:tabs>
              <w:rPr>
                <w:b/>
                <w:bCs/>
              </w:rPr>
            </w:pPr>
            <w:r w:rsidRPr="00D64092">
              <w:rPr>
                <w:b/>
                <w:bCs/>
              </w:rPr>
              <w:t>Regional Representative to Council</w:t>
            </w:r>
          </w:p>
          <w:p w14:paraId="5D266F6C" w14:textId="6BC31CB1" w:rsidR="00D64092" w:rsidRPr="00BA1F61" w:rsidRDefault="00D64092" w:rsidP="00A955AE">
            <w:pPr>
              <w:tabs>
                <w:tab w:val="left" w:pos="1593"/>
                <w:tab w:val="left" w:pos="1735"/>
              </w:tabs>
            </w:pPr>
            <w:r>
              <w:t xml:space="preserve">Royal College of Ophthalmologists </w:t>
            </w:r>
          </w:p>
        </w:tc>
      </w:tr>
      <w:tr w:rsidR="00D64092" w:rsidRPr="00BA1F61" w14:paraId="30CAA6A8" w14:textId="77777777" w:rsidTr="00A955AE">
        <w:tc>
          <w:tcPr>
            <w:tcW w:w="1951" w:type="dxa"/>
          </w:tcPr>
          <w:p w14:paraId="5BD8675E" w14:textId="2F4F92A8" w:rsidR="00D64092" w:rsidRDefault="00D64092" w:rsidP="00D64092">
            <w:pPr>
              <w:pStyle w:val="Header"/>
              <w:rPr>
                <w:b/>
              </w:rPr>
            </w:pPr>
            <w:r>
              <w:rPr>
                <w:b/>
              </w:rPr>
              <w:t xml:space="preserve">Jan 25 – Present </w:t>
            </w:r>
          </w:p>
        </w:tc>
        <w:tc>
          <w:tcPr>
            <w:tcW w:w="8204" w:type="dxa"/>
          </w:tcPr>
          <w:p w14:paraId="1AB9F0E1" w14:textId="77777777" w:rsidR="00D64092" w:rsidRDefault="00D64092" w:rsidP="00D64092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Ophthalmology Governance Lead</w:t>
            </w:r>
          </w:p>
          <w:p w14:paraId="1802718B" w14:textId="2E589C36" w:rsidR="00D64092" w:rsidRPr="00D64092" w:rsidRDefault="00D64092" w:rsidP="00D64092">
            <w:pPr>
              <w:tabs>
                <w:tab w:val="left" w:pos="1593"/>
                <w:tab w:val="left" w:pos="1735"/>
              </w:tabs>
            </w:pPr>
            <w:r>
              <w:t>Birmingham and Midland Eye Centre</w:t>
            </w:r>
          </w:p>
        </w:tc>
      </w:tr>
      <w:tr w:rsidR="00D64092" w:rsidRPr="00BA1F61" w14:paraId="07BA14F9" w14:textId="77777777" w:rsidTr="00A955AE">
        <w:tc>
          <w:tcPr>
            <w:tcW w:w="1951" w:type="dxa"/>
          </w:tcPr>
          <w:p w14:paraId="419C661B" w14:textId="3371D6D1" w:rsidR="00D64092" w:rsidRDefault="00D64092" w:rsidP="00D64092">
            <w:pPr>
              <w:pStyle w:val="Header"/>
              <w:rPr>
                <w:b/>
              </w:rPr>
            </w:pPr>
            <w:r>
              <w:rPr>
                <w:b/>
              </w:rPr>
              <w:t xml:space="preserve">May 24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Present</w:t>
            </w:r>
          </w:p>
        </w:tc>
        <w:tc>
          <w:tcPr>
            <w:tcW w:w="8204" w:type="dxa"/>
          </w:tcPr>
          <w:p w14:paraId="66746946" w14:textId="77777777" w:rsidR="00D64092" w:rsidRDefault="00D64092" w:rsidP="00D64092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Ophthalmology Clinical Advisor</w:t>
            </w:r>
          </w:p>
          <w:p w14:paraId="2805F5F9" w14:textId="76A97FB2" w:rsidR="00D64092" w:rsidRPr="00D64092" w:rsidRDefault="00D64092" w:rsidP="00D64092">
            <w:pPr>
              <w:tabs>
                <w:tab w:val="left" w:pos="1593"/>
                <w:tab w:val="left" w:pos="1735"/>
              </w:tabs>
              <w:rPr>
                <w:bCs/>
              </w:rPr>
            </w:pPr>
            <w:r w:rsidRPr="00D64092">
              <w:rPr>
                <w:bCs/>
              </w:rPr>
              <w:t>Children Not Numbers</w:t>
            </w:r>
          </w:p>
        </w:tc>
      </w:tr>
      <w:tr w:rsidR="00D64092" w:rsidRPr="00BA1F61" w14:paraId="14399BF9" w14:textId="77777777" w:rsidTr="00A955AE">
        <w:tc>
          <w:tcPr>
            <w:tcW w:w="1951" w:type="dxa"/>
          </w:tcPr>
          <w:p w14:paraId="03AC2613" w14:textId="7A1438F8" w:rsidR="00D64092" w:rsidRDefault="00D64092" w:rsidP="00D64092">
            <w:pPr>
              <w:pStyle w:val="Header"/>
              <w:rPr>
                <w:b/>
              </w:rPr>
            </w:pPr>
            <w:r>
              <w:rPr>
                <w:b/>
              </w:rPr>
              <w:t>Oct 22 – June 25</w:t>
            </w:r>
          </w:p>
        </w:tc>
        <w:tc>
          <w:tcPr>
            <w:tcW w:w="8204" w:type="dxa"/>
          </w:tcPr>
          <w:p w14:paraId="4A6B0C80" w14:textId="0606EEFB" w:rsidR="00D64092" w:rsidRDefault="00D64092" w:rsidP="00D64092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 xml:space="preserve">Scientific Committee Representative </w:t>
            </w:r>
          </w:p>
          <w:p w14:paraId="7E3D6431" w14:textId="07CB586E" w:rsidR="00D64092" w:rsidRDefault="00D64092" w:rsidP="00D64092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t>Royal College of Ophthalmologists</w:t>
            </w:r>
          </w:p>
        </w:tc>
      </w:tr>
      <w:tr w:rsidR="00D64092" w:rsidRPr="00BA1F61" w14:paraId="7D0766D0" w14:textId="77777777" w:rsidTr="00A955AE">
        <w:tc>
          <w:tcPr>
            <w:tcW w:w="1951" w:type="dxa"/>
          </w:tcPr>
          <w:p w14:paraId="567AF06C" w14:textId="489B2FA2" w:rsidR="00D64092" w:rsidRDefault="00D64092" w:rsidP="00D64092">
            <w:pPr>
              <w:pStyle w:val="Header"/>
              <w:rPr>
                <w:b/>
              </w:rPr>
            </w:pPr>
            <w:r>
              <w:rPr>
                <w:b/>
              </w:rPr>
              <w:t xml:space="preserve">Jul 22 </w:t>
            </w:r>
            <w:r>
              <w:rPr>
                <w:b/>
              </w:rPr>
              <w:t xml:space="preserve">– </w:t>
            </w:r>
            <w:r>
              <w:rPr>
                <w:b/>
              </w:rPr>
              <w:t>Present</w:t>
            </w:r>
          </w:p>
        </w:tc>
        <w:tc>
          <w:tcPr>
            <w:tcW w:w="8204" w:type="dxa"/>
          </w:tcPr>
          <w:p w14:paraId="1C472F58" w14:textId="0D51AB58" w:rsidR="00D64092" w:rsidRDefault="00D64092" w:rsidP="00D64092">
            <w:pPr>
              <w:tabs>
                <w:tab w:val="left" w:pos="1593"/>
                <w:tab w:val="left" w:pos="1735"/>
              </w:tabs>
              <w:rPr>
                <w:b/>
              </w:rPr>
            </w:pPr>
            <w:r>
              <w:rPr>
                <w:b/>
              </w:rPr>
              <w:t>External Examiner</w:t>
            </w:r>
          </w:p>
          <w:p w14:paraId="456634E1" w14:textId="07F94E4D" w:rsidR="00D64092" w:rsidRPr="00D64092" w:rsidRDefault="00D64092" w:rsidP="00D64092">
            <w:pPr>
              <w:tabs>
                <w:tab w:val="left" w:pos="1593"/>
                <w:tab w:val="left" w:pos="1735"/>
              </w:tabs>
              <w:rPr>
                <w:bCs/>
              </w:rPr>
            </w:pPr>
            <w:r w:rsidRPr="00D64092">
              <w:rPr>
                <w:bCs/>
              </w:rPr>
              <w:lastRenderedPageBreak/>
              <w:t>Sheffield University</w:t>
            </w:r>
          </w:p>
        </w:tc>
      </w:tr>
    </w:tbl>
    <w:p w14:paraId="7F97C460" w14:textId="77777777" w:rsidR="00D64092" w:rsidRDefault="00D64092">
      <w:pPr>
        <w:rPr>
          <w:bCs/>
        </w:rPr>
      </w:pPr>
    </w:p>
    <w:p w14:paraId="4818CB50" w14:textId="77777777" w:rsidR="00D64092" w:rsidRDefault="00D64092">
      <w:pPr>
        <w:rPr>
          <w:bCs/>
        </w:rPr>
      </w:pPr>
    </w:p>
    <w:tbl>
      <w:tblPr>
        <w:tblW w:w="10112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1958"/>
        <w:gridCol w:w="8154"/>
      </w:tblGrid>
      <w:tr w:rsidR="006B068C" w14:paraId="0BD4AB95" w14:textId="77777777" w:rsidTr="00766498">
        <w:tc>
          <w:tcPr>
            <w:tcW w:w="10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4AB94" w14:textId="23893486" w:rsidR="006B068C" w:rsidRDefault="00D64092" w:rsidP="00766498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t>Publications</w:t>
            </w:r>
          </w:p>
        </w:tc>
      </w:tr>
      <w:tr w:rsidR="006B068C" w14:paraId="0BD4AB98" w14:textId="77777777" w:rsidTr="00766498">
        <w:trPr>
          <w:trHeight w:val="82"/>
        </w:trPr>
        <w:tc>
          <w:tcPr>
            <w:tcW w:w="1958" w:type="dxa"/>
          </w:tcPr>
          <w:p w14:paraId="0BD4AB96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97" w14:textId="77777777" w:rsidR="006B068C" w:rsidRDefault="006B068C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E7541E" w14:paraId="21680A4A" w14:textId="77777777" w:rsidTr="00766498">
        <w:trPr>
          <w:trHeight w:val="82"/>
        </w:trPr>
        <w:tc>
          <w:tcPr>
            <w:tcW w:w="1958" w:type="dxa"/>
          </w:tcPr>
          <w:p w14:paraId="5DB50830" w14:textId="789FB982" w:rsidR="00E7541E" w:rsidRDefault="00E7541E" w:rsidP="00766498">
            <w:pPr>
              <w:pStyle w:val="Head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8154" w:type="dxa"/>
          </w:tcPr>
          <w:p w14:paraId="540C4B28" w14:textId="77777777" w:rsidR="00E7541E" w:rsidRDefault="00E7541E" w:rsidP="00766498">
            <w:pPr>
              <w:pStyle w:val="BodyText"/>
              <w:ind w:right="-137"/>
              <w:jc w:val="left"/>
              <w:rPr>
                <w:b/>
              </w:rPr>
            </w:pPr>
            <w:r>
              <w:rPr>
                <w:b/>
              </w:rPr>
              <w:t>Can eye dro</w:t>
            </w:r>
            <w:r w:rsidR="00F55302">
              <w:rPr>
                <w:b/>
              </w:rPr>
              <w:t>ps be used during fasting?</w:t>
            </w:r>
          </w:p>
          <w:p w14:paraId="4E29BE33" w14:textId="77777777" w:rsidR="00F55302" w:rsidRDefault="00F55302" w:rsidP="00766498">
            <w:pPr>
              <w:pStyle w:val="BodyText"/>
              <w:ind w:right="-137"/>
              <w:jc w:val="left"/>
              <w:rPr>
                <w:bCs w:val="0"/>
              </w:rPr>
            </w:pPr>
            <w:r>
              <w:rPr>
                <w:bCs w:val="0"/>
              </w:rPr>
              <w:t>Ansari E, Yusuf A</w:t>
            </w:r>
            <w:r w:rsidR="005077AE">
              <w:rPr>
                <w:bCs w:val="0"/>
              </w:rPr>
              <w:t>, Ghauri AJ, Butt Z</w:t>
            </w:r>
          </w:p>
          <w:p w14:paraId="0508105A" w14:textId="6F1B645A" w:rsidR="005077AE" w:rsidRPr="00F55302" w:rsidRDefault="005077AE" w:rsidP="00766498">
            <w:pPr>
              <w:pStyle w:val="BodyText"/>
              <w:ind w:right="-137"/>
              <w:jc w:val="left"/>
              <w:rPr>
                <w:bCs w:val="0"/>
              </w:rPr>
            </w:pPr>
            <w:r>
              <w:rPr>
                <w:bCs w:val="0"/>
              </w:rPr>
              <w:t>JBIMA. 2023</w:t>
            </w:r>
            <w:r w:rsidR="002169EB">
              <w:rPr>
                <w:bCs w:val="0"/>
              </w:rPr>
              <w:t xml:space="preserve"> April; 13(5)</w:t>
            </w:r>
          </w:p>
        </w:tc>
      </w:tr>
      <w:tr w:rsidR="00E7541E" w14:paraId="3241A985" w14:textId="77777777" w:rsidTr="00766498">
        <w:trPr>
          <w:trHeight w:val="82"/>
        </w:trPr>
        <w:tc>
          <w:tcPr>
            <w:tcW w:w="1958" w:type="dxa"/>
          </w:tcPr>
          <w:p w14:paraId="08F5F88F" w14:textId="77777777" w:rsidR="00E7541E" w:rsidRDefault="00E7541E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5F4D444A" w14:textId="77777777" w:rsidR="00E7541E" w:rsidRDefault="00E7541E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9E4520" w14:paraId="65D02C61" w14:textId="77777777" w:rsidTr="00766498">
        <w:trPr>
          <w:trHeight w:val="82"/>
        </w:trPr>
        <w:tc>
          <w:tcPr>
            <w:tcW w:w="1958" w:type="dxa"/>
          </w:tcPr>
          <w:p w14:paraId="72E79B61" w14:textId="5CD274D1" w:rsidR="009E4520" w:rsidRDefault="003F14C7" w:rsidP="00766498">
            <w:pPr>
              <w:pStyle w:val="Head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8154" w:type="dxa"/>
          </w:tcPr>
          <w:p w14:paraId="559B2CF4" w14:textId="77777777" w:rsidR="009E4520" w:rsidRDefault="00B27AE7" w:rsidP="00766498">
            <w:pPr>
              <w:pStyle w:val="BodyText"/>
              <w:ind w:right="-137"/>
              <w:jc w:val="left"/>
              <w:rPr>
                <w:b/>
              </w:rPr>
            </w:pPr>
            <w:r w:rsidRPr="00B27AE7">
              <w:rPr>
                <w:b/>
              </w:rPr>
              <w:t xml:space="preserve">Management of Vernal Keratoconjunctivitis in Children in the United Kingdom: A Review of the Literature and Current Best Practice Across Six Large United Kingdom </w:t>
            </w:r>
            <w:proofErr w:type="spellStart"/>
            <w:r w:rsidRPr="00B27AE7">
              <w:rPr>
                <w:b/>
              </w:rPr>
              <w:t>Centers</w:t>
            </w:r>
            <w:proofErr w:type="spellEnd"/>
          </w:p>
          <w:p w14:paraId="479F26F4" w14:textId="77777777" w:rsidR="00F243B3" w:rsidRDefault="00F243B3" w:rsidP="00766498">
            <w:pPr>
              <w:pStyle w:val="BodyText"/>
              <w:ind w:right="-137"/>
              <w:jc w:val="left"/>
              <w:rPr>
                <w:bCs w:val="0"/>
              </w:rPr>
            </w:pPr>
            <w:r>
              <w:rPr>
                <w:bCs w:val="0"/>
              </w:rPr>
              <w:t xml:space="preserve">Ghauri AJ, Biswas S, </w:t>
            </w:r>
            <w:proofErr w:type="spellStart"/>
            <w:r>
              <w:rPr>
                <w:bCs w:val="0"/>
              </w:rPr>
              <w:t>Manzouri</w:t>
            </w:r>
            <w:proofErr w:type="spellEnd"/>
            <w:r>
              <w:rPr>
                <w:bCs w:val="0"/>
              </w:rPr>
              <w:t xml:space="preserve"> B, Barua A, Sharma V, Hoole J, </w:t>
            </w:r>
            <w:r w:rsidR="00C344F4">
              <w:rPr>
                <w:bCs w:val="0"/>
              </w:rPr>
              <w:t>Dahlmann-Noor R</w:t>
            </w:r>
          </w:p>
          <w:p w14:paraId="3A40DFA2" w14:textId="20965A8A" w:rsidR="00C344F4" w:rsidRPr="00F243B3" w:rsidRDefault="00C344F4" w:rsidP="00C344F4">
            <w:pPr>
              <w:pStyle w:val="BodyText"/>
              <w:ind w:right="-137"/>
              <w:rPr>
                <w:bCs w:val="0"/>
              </w:rPr>
            </w:pPr>
            <w:r w:rsidRPr="00C344F4">
              <w:rPr>
                <w:bCs w:val="0"/>
              </w:rPr>
              <w:t xml:space="preserve">J </w:t>
            </w:r>
            <w:proofErr w:type="spellStart"/>
            <w:r w:rsidRPr="00C344F4">
              <w:rPr>
                <w:bCs w:val="0"/>
              </w:rPr>
              <w:t>Pediatr</w:t>
            </w:r>
            <w:proofErr w:type="spellEnd"/>
            <w:r w:rsidRPr="00C344F4">
              <w:rPr>
                <w:bCs w:val="0"/>
              </w:rPr>
              <w:t xml:space="preserve"> </w:t>
            </w:r>
            <w:proofErr w:type="spellStart"/>
            <w:r w:rsidRPr="00C344F4">
              <w:rPr>
                <w:bCs w:val="0"/>
              </w:rPr>
              <w:t>Ophthalmol</w:t>
            </w:r>
            <w:proofErr w:type="spellEnd"/>
            <w:r w:rsidRPr="00C344F4">
              <w:rPr>
                <w:bCs w:val="0"/>
              </w:rPr>
              <w:t xml:space="preserve"> Strabismus</w:t>
            </w:r>
            <w:r>
              <w:rPr>
                <w:bCs w:val="0"/>
              </w:rPr>
              <w:t xml:space="preserve">. </w:t>
            </w:r>
            <w:r w:rsidRPr="00C344F4">
              <w:rPr>
                <w:bCs w:val="0"/>
              </w:rPr>
              <w:t>2022 May 25;1-12.</w:t>
            </w:r>
          </w:p>
        </w:tc>
      </w:tr>
      <w:tr w:rsidR="009E4520" w14:paraId="18884E52" w14:textId="77777777" w:rsidTr="00766498">
        <w:trPr>
          <w:trHeight w:val="82"/>
        </w:trPr>
        <w:tc>
          <w:tcPr>
            <w:tcW w:w="1958" w:type="dxa"/>
          </w:tcPr>
          <w:p w14:paraId="493529C6" w14:textId="77777777" w:rsidR="009E4520" w:rsidRDefault="009E4520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17905E8F" w14:textId="77777777" w:rsidR="009E4520" w:rsidRDefault="009E4520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91632F" w14:paraId="31C5D282" w14:textId="77777777" w:rsidTr="00766498">
        <w:trPr>
          <w:trHeight w:val="82"/>
        </w:trPr>
        <w:tc>
          <w:tcPr>
            <w:tcW w:w="1958" w:type="dxa"/>
          </w:tcPr>
          <w:p w14:paraId="175A5E4B" w14:textId="34928F4E" w:rsidR="0091632F" w:rsidRDefault="0091632F" w:rsidP="00766498">
            <w:pPr>
              <w:pStyle w:val="Head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8154" w:type="dxa"/>
          </w:tcPr>
          <w:p w14:paraId="7E6F41CE" w14:textId="77777777" w:rsidR="0091632F" w:rsidRDefault="00821907" w:rsidP="00766498">
            <w:pPr>
              <w:pStyle w:val="BodyText"/>
              <w:ind w:right="-137"/>
              <w:jc w:val="left"/>
              <w:rPr>
                <w:b/>
              </w:rPr>
            </w:pPr>
            <w:r w:rsidRPr="00821907">
              <w:rPr>
                <w:b/>
              </w:rPr>
              <w:t xml:space="preserve">Understanding the Journey of Patients </w:t>
            </w:r>
            <w:proofErr w:type="gramStart"/>
            <w:r w:rsidRPr="00821907">
              <w:rPr>
                <w:b/>
              </w:rPr>
              <w:t>With</w:t>
            </w:r>
            <w:proofErr w:type="gramEnd"/>
            <w:r w:rsidRPr="00821907">
              <w:rPr>
                <w:b/>
              </w:rPr>
              <w:t xml:space="preserve"> Vernal Keratoconjunctivitis: A Qualitative Study of the Impact on Children and Families</w:t>
            </w:r>
            <w:r w:rsidR="00873DA4">
              <w:rPr>
                <w:b/>
              </w:rPr>
              <w:t>.</w:t>
            </w:r>
          </w:p>
          <w:p w14:paraId="143C28AB" w14:textId="77777777" w:rsidR="00EC3844" w:rsidRDefault="006567DB" w:rsidP="00766498">
            <w:pPr>
              <w:pStyle w:val="BodyText"/>
              <w:ind w:right="-137"/>
              <w:jc w:val="left"/>
              <w:rPr>
                <w:bCs w:val="0"/>
              </w:rPr>
            </w:pPr>
            <w:r w:rsidRPr="006567DB">
              <w:rPr>
                <w:bCs w:val="0"/>
              </w:rPr>
              <w:t>Ghauri</w:t>
            </w:r>
            <w:r>
              <w:rPr>
                <w:bCs w:val="0"/>
              </w:rPr>
              <w:t xml:space="preserve"> AJ, Fisher K, Kenworthy A</w:t>
            </w:r>
          </w:p>
          <w:p w14:paraId="00E023B0" w14:textId="0EBF134F" w:rsidR="006567DB" w:rsidRPr="006567DB" w:rsidRDefault="00EC3844" w:rsidP="00EC3844">
            <w:pPr>
              <w:pStyle w:val="BodyText"/>
              <w:ind w:right="-137"/>
              <w:rPr>
                <w:bCs w:val="0"/>
              </w:rPr>
            </w:pPr>
            <w:r w:rsidRPr="00EC3844">
              <w:rPr>
                <w:bCs w:val="0"/>
              </w:rPr>
              <w:t xml:space="preserve">J </w:t>
            </w:r>
            <w:proofErr w:type="spellStart"/>
            <w:r w:rsidRPr="00EC3844">
              <w:rPr>
                <w:bCs w:val="0"/>
              </w:rPr>
              <w:t>Pediatr</w:t>
            </w:r>
            <w:proofErr w:type="spellEnd"/>
            <w:r w:rsidRPr="00EC3844">
              <w:rPr>
                <w:bCs w:val="0"/>
              </w:rPr>
              <w:t xml:space="preserve"> </w:t>
            </w:r>
            <w:proofErr w:type="spellStart"/>
            <w:r w:rsidRPr="00EC3844">
              <w:rPr>
                <w:bCs w:val="0"/>
              </w:rPr>
              <w:t>Ophthalmol</w:t>
            </w:r>
            <w:proofErr w:type="spellEnd"/>
            <w:r w:rsidRPr="00EC3844">
              <w:rPr>
                <w:bCs w:val="0"/>
              </w:rPr>
              <w:t xml:space="preserve"> Strabismus</w:t>
            </w:r>
            <w:r>
              <w:rPr>
                <w:bCs w:val="0"/>
              </w:rPr>
              <w:t xml:space="preserve">. </w:t>
            </w:r>
            <w:r w:rsidRPr="00EC3844">
              <w:rPr>
                <w:bCs w:val="0"/>
              </w:rPr>
              <w:t>2021 Sep-Oct;58(5):298-303.</w:t>
            </w:r>
            <w:r w:rsidR="006567DB">
              <w:rPr>
                <w:bCs w:val="0"/>
              </w:rPr>
              <w:t xml:space="preserve"> </w:t>
            </w:r>
          </w:p>
        </w:tc>
      </w:tr>
      <w:tr w:rsidR="00312601" w14:paraId="544AA35B" w14:textId="77777777" w:rsidTr="00766498">
        <w:trPr>
          <w:trHeight w:val="82"/>
        </w:trPr>
        <w:tc>
          <w:tcPr>
            <w:tcW w:w="1958" w:type="dxa"/>
          </w:tcPr>
          <w:p w14:paraId="17F86399" w14:textId="77777777" w:rsidR="00312601" w:rsidRDefault="00312601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2F11ADF0" w14:textId="77777777" w:rsidR="00312601" w:rsidRDefault="00312601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BA1F61" w14:paraId="0BD4AB9D" w14:textId="77777777" w:rsidTr="00766498">
        <w:trPr>
          <w:trHeight w:val="82"/>
        </w:trPr>
        <w:tc>
          <w:tcPr>
            <w:tcW w:w="1958" w:type="dxa"/>
          </w:tcPr>
          <w:p w14:paraId="0BD4AB99" w14:textId="77777777" w:rsidR="00BA1F61" w:rsidRDefault="00BA1F61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8154" w:type="dxa"/>
          </w:tcPr>
          <w:p w14:paraId="0BD4AB9A" w14:textId="77777777" w:rsidR="0035377D" w:rsidRPr="0035377D" w:rsidRDefault="0035377D" w:rsidP="0035377D">
            <w:pPr>
              <w:pStyle w:val="BodyText"/>
              <w:ind w:right="-137"/>
              <w:rPr>
                <w:b/>
              </w:rPr>
            </w:pPr>
            <w:r w:rsidRPr="0035377D">
              <w:rPr>
                <w:b/>
              </w:rPr>
              <w:t>Bruch Membrane Breaks Independent of Laser Spots Following Photocoagulation for Retinopathy of Prematurity.</w:t>
            </w:r>
          </w:p>
          <w:p w14:paraId="0BD4AB9B" w14:textId="77777777" w:rsidR="0035377D" w:rsidRPr="0035377D" w:rsidRDefault="0035377D" w:rsidP="0035377D">
            <w:pPr>
              <w:pStyle w:val="BodyText"/>
              <w:ind w:right="-137"/>
            </w:pPr>
            <w:r w:rsidRPr="0035377D">
              <w:t xml:space="preserve">Ghauri AJ, Al-Feky M, </w:t>
            </w:r>
            <w:proofErr w:type="spellStart"/>
            <w:r w:rsidRPr="0035377D">
              <w:t>Kapellou</w:t>
            </w:r>
            <w:proofErr w:type="spellEnd"/>
            <w:r w:rsidRPr="0035377D">
              <w:t xml:space="preserve"> O, Patel HI, Adams GG.</w:t>
            </w:r>
          </w:p>
          <w:p w14:paraId="0BD4AB9C" w14:textId="77777777" w:rsidR="00BA1F61" w:rsidRPr="00A57F3A" w:rsidRDefault="0035377D" w:rsidP="0035377D">
            <w:pPr>
              <w:pStyle w:val="BodyText"/>
              <w:ind w:right="-137"/>
              <w:rPr>
                <w:b/>
              </w:rPr>
            </w:pPr>
            <w:r w:rsidRPr="0035377D">
              <w:t xml:space="preserve">JAMA </w:t>
            </w:r>
            <w:proofErr w:type="spellStart"/>
            <w:r w:rsidRPr="0035377D">
              <w:t>Ophthalmol</w:t>
            </w:r>
            <w:proofErr w:type="spellEnd"/>
            <w:r w:rsidRPr="0035377D">
              <w:t>. 2017 Mar 1;135(3):286-287</w:t>
            </w:r>
          </w:p>
        </w:tc>
      </w:tr>
      <w:tr w:rsidR="00BA1F61" w14:paraId="0BD4ABA0" w14:textId="77777777" w:rsidTr="00766498">
        <w:trPr>
          <w:trHeight w:val="82"/>
        </w:trPr>
        <w:tc>
          <w:tcPr>
            <w:tcW w:w="1958" w:type="dxa"/>
          </w:tcPr>
          <w:p w14:paraId="0BD4AB9E" w14:textId="77777777" w:rsidR="00BA1F61" w:rsidRDefault="00BA1F61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9F" w14:textId="77777777" w:rsidR="00BA1F61" w:rsidRPr="00A57F3A" w:rsidRDefault="00BA1F61" w:rsidP="00A57F3A">
            <w:pPr>
              <w:pStyle w:val="BodyText"/>
              <w:ind w:right="-137"/>
              <w:rPr>
                <w:b/>
              </w:rPr>
            </w:pPr>
          </w:p>
        </w:tc>
      </w:tr>
      <w:tr w:rsidR="00A57F3A" w14:paraId="0BD4ABA5" w14:textId="77777777" w:rsidTr="00766498">
        <w:trPr>
          <w:trHeight w:val="82"/>
        </w:trPr>
        <w:tc>
          <w:tcPr>
            <w:tcW w:w="1958" w:type="dxa"/>
          </w:tcPr>
          <w:p w14:paraId="0BD4ABA1" w14:textId="77777777" w:rsidR="00A57F3A" w:rsidRDefault="00A57F3A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8154" w:type="dxa"/>
          </w:tcPr>
          <w:p w14:paraId="0BD4ABA2" w14:textId="77777777" w:rsidR="00A57F3A" w:rsidRPr="00A57F3A" w:rsidRDefault="00A57F3A" w:rsidP="00A57F3A">
            <w:pPr>
              <w:pStyle w:val="BodyText"/>
              <w:ind w:right="-137"/>
              <w:rPr>
                <w:b/>
              </w:rPr>
            </w:pPr>
            <w:r w:rsidRPr="00A57F3A">
              <w:rPr>
                <w:b/>
              </w:rPr>
              <w:t>Bleeding risks associated with herbal medicine in children.</w:t>
            </w:r>
          </w:p>
          <w:p w14:paraId="0BD4ABA3" w14:textId="77777777" w:rsidR="00A57F3A" w:rsidRPr="00A57F3A" w:rsidRDefault="00A57F3A" w:rsidP="00A57F3A">
            <w:pPr>
              <w:pStyle w:val="BodyText"/>
              <w:ind w:right="-137"/>
            </w:pPr>
            <w:r w:rsidRPr="00A57F3A">
              <w:t>Ghauri AJ, Abbott J, Shah P, Gardiner P.</w:t>
            </w:r>
          </w:p>
          <w:p w14:paraId="0BD4ABA4" w14:textId="77777777" w:rsidR="00A57F3A" w:rsidRDefault="00A57F3A" w:rsidP="00A57F3A">
            <w:pPr>
              <w:pStyle w:val="BodyText"/>
              <w:ind w:right="-137"/>
              <w:jc w:val="left"/>
              <w:rPr>
                <w:b/>
              </w:rPr>
            </w:pPr>
            <w:r w:rsidRPr="00A57F3A">
              <w:t>Glob Adv Health Med. 2014 Sep;3(5):5</w:t>
            </w:r>
          </w:p>
        </w:tc>
      </w:tr>
      <w:tr w:rsidR="00A57F3A" w14:paraId="0BD4ABA8" w14:textId="77777777" w:rsidTr="00766498">
        <w:trPr>
          <w:trHeight w:val="82"/>
        </w:trPr>
        <w:tc>
          <w:tcPr>
            <w:tcW w:w="1958" w:type="dxa"/>
          </w:tcPr>
          <w:p w14:paraId="0BD4ABA6" w14:textId="77777777" w:rsidR="00A57F3A" w:rsidRDefault="00A57F3A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A7" w14:textId="77777777" w:rsidR="00A57F3A" w:rsidRDefault="00A57F3A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9851BA" w14:paraId="0BD4ABAD" w14:textId="77777777" w:rsidTr="00766498">
        <w:trPr>
          <w:trHeight w:val="82"/>
        </w:trPr>
        <w:tc>
          <w:tcPr>
            <w:tcW w:w="1958" w:type="dxa"/>
          </w:tcPr>
          <w:p w14:paraId="0BD4ABA9" w14:textId="77777777" w:rsidR="009851BA" w:rsidRPr="00243D62" w:rsidRDefault="009851BA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</w:t>
            </w:r>
            <w:r w:rsidR="00A57F3A">
              <w:rPr>
                <w:b/>
              </w:rPr>
              <w:t>4</w:t>
            </w:r>
          </w:p>
        </w:tc>
        <w:tc>
          <w:tcPr>
            <w:tcW w:w="8154" w:type="dxa"/>
          </w:tcPr>
          <w:p w14:paraId="0BD4ABAA" w14:textId="77777777" w:rsidR="000A74AC" w:rsidRPr="000A74AC" w:rsidRDefault="000A74AC" w:rsidP="000A74AC">
            <w:pPr>
              <w:pStyle w:val="Header"/>
              <w:rPr>
                <w:b/>
              </w:rPr>
            </w:pPr>
            <w:r w:rsidRPr="000A74AC">
              <w:rPr>
                <w:b/>
              </w:rPr>
              <w:t>Defining the Limits of Normal Conjunctival Fornix Anatomy in a Healthy South Asian Population.</w:t>
            </w:r>
          </w:p>
          <w:p w14:paraId="0BD4ABAB" w14:textId="77777777" w:rsidR="000A74AC" w:rsidRPr="000A74AC" w:rsidRDefault="000A74AC" w:rsidP="000A74AC">
            <w:pPr>
              <w:pStyle w:val="Header"/>
            </w:pPr>
            <w:r w:rsidRPr="000A74AC">
              <w:t>Khan IJ</w:t>
            </w:r>
            <w:r>
              <w:t>*</w:t>
            </w:r>
            <w:r w:rsidRPr="000A74AC">
              <w:t xml:space="preserve">, </w:t>
            </w:r>
            <w:r w:rsidRPr="000A74AC">
              <w:rPr>
                <w:u w:val="single"/>
              </w:rPr>
              <w:t xml:space="preserve">Ghauri </w:t>
            </w:r>
            <w:proofErr w:type="gramStart"/>
            <w:r w:rsidRPr="000A74AC">
              <w:rPr>
                <w:u w:val="single"/>
              </w:rPr>
              <w:t>AJ</w:t>
            </w:r>
            <w:r w:rsidRPr="000A74AC">
              <w:t>,</w:t>
            </w:r>
            <w:r>
              <w:t>*</w:t>
            </w:r>
            <w:proofErr w:type="gramEnd"/>
            <w:r w:rsidRPr="000A74AC">
              <w:t xml:space="preserve"> Hodson J, Edmunds MR, Cottrell P, Evans S, Williams GP, Rauz S.</w:t>
            </w:r>
          </w:p>
          <w:p w14:paraId="0BD4ABAC" w14:textId="77777777" w:rsidR="009851BA" w:rsidRPr="00DB0C68" w:rsidRDefault="000A74AC" w:rsidP="00A57F3A">
            <w:pPr>
              <w:pStyle w:val="Header"/>
              <w:rPr>
                <w:b/>
              </w:rPr>
            </w:pPr>
            <w:r w:rsidRPr="000A74AC">
              <w:t>Ophthalmology. 201</w:t>
            </w:r>
            <w:r w:rsidR="00A57F3A">
              <w:t>4 Feb;121(2):492-7</w:t>
            </w:r>
            <w:r>
              <w:t>. *Joint 1</w:t>
            </w:r>
            <w:r w:rsidRPr="000A74AC">
              <w:rPr>
                <w:vertAlign w:val="superscript"/>
              </w:rPr>
              <w:t>st</w:t>
            </w:r>
            <w:r>
              <w:t xml:space="preserve"> authors</w:t>
            </w:r>
          </w:p>
        </w:tc>
      </w:tr>
      <w:tr w:rsidR="009851BA" w14:paraId="0BD4ABB0" w14:textId="77777777" w:rsidTr="00766498">
        <w:trPr>
          <w:trHeight w:val="82"/>
        </w:trPr>
        <w:tc>
          <w:tcPr>
            <w:tcW w:w="1958" w:type="dxa"/>
          </w:tcPr>
          <w:p w14:paraId="0BD4ABAE" w14:textId="77777777" w:rsidR="009851BA" w:rsidRPr="00243D62" w:rsidRDefault="009851BA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AF" w14:textId="77777777" w:rsidR="009851BA" w:rsidRPr="00DB0C68" w:rsidRDefault="009851BA" w:rsidP="00766498">
            <w:pPr>
              <w:pStyle w:val="Header"/>
              <w:rPr>
                <w:b/>
              </w:rPr>
            </w:pPr>
          </w:p>
        </w:tc>
      </w:tr>
      <w:tr w:rsidR="006B068C" w14:paraId="0BD4ABB5" w14:textId="77777777" w:rsidTr="00766498">
        <w:trPr>
          <w:trHeight w:val="82"/>
        </w:trPr>
        <w:tc>
          <w:tcPr>
            <w:tcW w:w="1958" w:type="dxa"/>
          </w:tcPr>
          <w:p w14:paraId="0BD4ABB1" w14:textId="77777777" w:rsidR="006B068C" w:rsidRPr="00243D62" w:rsidRDefault="006B068C" w:rsidP="00766498">
            <w:pPr>
              <w:pStyle w:val="Header"/>
              <w:rPr>
                <w:b/>
              </w:rPr>
            </w:pPr>
            <w:r w:rsidRPr="00243D62">
              <w:rPr>
                <w:b/>
              </w:rPr>
              <w:t>2012</w:t>
            </w:r>
          </w:p>
        </w:tc>
        <w:tc>
          <w:tcPr>
            <w:tcW w:w="8154" w:type="dxa"/>
          </w:tcPr>
          <w:p w14:paraId="0BD4ABB2" w14:textId="77777777" w:rsidR="006B068C" w:rsidRPr="00DB0C68" w:rsidRDefault="006B068C" w:rsidP="00766498">
            <w:pPr>
              <w:pStyle w:val="Header"/>
              <w:rPr>
                <w:b/>
              </w:rPr>
            </w:pPr>
            <w:r w:rsidRPr="00DB0C68">
              <w:rPr>
                <w:b/>
              </w:rPr>
              <w:t>Periorbital Discoid Lupus Erythematosus</w:t>
            </w:r>
          </w:p>
          <w:p w14:paraId="0BD4ABB3" w14:textId="77777777" w:rsidR="006B068C" w:rsidRDefault="006B068C" w:rsidP="00766498">
            <w:pPr>
              <w:pStyle w:val="Header"/>
            </w:pPr>
            <w:r w:rsidRPr="00DB0C68">
              <w:rPr>
                <w:u w:val="single"/>
              </w:rPr>
              <w:t>Ghauri AJ</w:t>
            </w:r>
            <w:r>
              <w:t>, Valenzuela AA, O’Donnell B, Selva D, Madge SN</w:t>
            </w:r>
          </w:p>
          <w:p w14:paraId="0BD4ABB4" w14:textId="77777777" w:rsidR="006B068C" w:rsidRDefault="006B068C" w:rsidP="00766498">
            <w:pPr>
              <w:pStyle w:val="Header"/>
            </w:pPr>
            <w:r>
              <w:t xml:space="preserve">Ophthalmology- </w:t>
            </w:r>
            <w:r w:rsidR="000F6B6F">
              <w:rPr>
                <w:rFonts w:cs="Arial"/>
                <w:color w:val="000000"/>
                <w:sz w:val="18"/>
                <w:szCs w:val="18"/>
                <w:shd w:val="clear" w:color="auto" w:fill="FFFFFF"/>
              </w:rPr>
              <w:t>2012 Oct;119(10):2193-2194.e11</w:t>
            </w:r>
          </w:p>
        </w:tc>
      </w:tr>
      <w:tr w:rsidR="006B068C" w14:paraId="0BD4ABB8" w14:textId="77777777" w:rsidTr="00766498">
        <w:trPr>
          <w:trHeight w:val="82"/>
        </w:trPr>
        <w:tc>
          <w:tcPr>
            <w:tcW w:w="1958" w:type="dxa"/>
          </w:tcPr>
          <w:p w14:paraId="0BD4ABB6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B7" w14:textId="77777777" w:rsidR="006B068C" w:rsidRDefault="006B068C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6B068C" w14:paraId="0BD4ABBD" w14:textId="77777777" w:rsidTr="00766498">
        <w:trPr>
          <w:trHeight w:val="82"/>
        </w:trPr>
        <w:tc>
          <w:tcPr>
            <w:tcW w:w="1958" w:type="dxa"/>
          </w:tcPr>
          <w:p w14:paraId="0BD4ABB9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8154" w:type="dxa"/>
          </w:tcPr>
          <w:p w14:paraId="0BD4ABBA" w14:textId="77777777" w:rsidR="006B068C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 xml:space="preserve">Mind the Gap! </w:t>
            </w:r>
          </w:p>
          <w:p w14:paraId="0BD4ABBB" w14:textId="77777777" w:rsidR="006B068C" w:rsidRDefault="006B068C" w:rsidP="00766498">
            <w:pPr>
              <w:ind w:right="-137"/>
            </w:pPr>
            <w:r w:rsidRPr="00DB0C68">
              <w:rPr>
                <w:u w:val="single"/>
              </w:rPr>
              <w:t>Ghauri AJ</w:t>
            </w:r>
            <w:r>
              <w:t>, Pandey P, Nessim M</w:t>
            </w:r>
          </w:p>
          <w:p w14:paraId="0BD4ABBC" w14:textId="77777777" w:rsidR="006B068C" w:rsidRPr="005A1596" w:rsidRDefault="006B068C" w:rsidP="00766498">
            <w:pPr>
              <w:ind w:right="-137"/>
            </w:pPr>
            <w:r>
              <w:t xml:space="preserve">BJO- </w:t>
            </w:r>
            <w:r w:rsidR="000F6B6F">
              <w:rPr>
                <w:rFonts w:cs="Arial"/>
                <w:color w:val="000000"/>
                <w:sz w:val="18"/>
                <w:szCs w:val="18"/>
                <w:shd w:val="clear" w:color="auto" w:fill="FFFFFF"/>
              </w:rPr>
              <w:t>2012 Nov;96(11):1438.</w:t>
            </w:r>
          </w:p>
        </w:tc>
      </w:tr>
      <w:tr w:rsidR="006B068C" w14:paraId="0BD4ABC0" w14:textId="77777777" w:rsidTr="00766498">
        <w:trPr>
          <w:trHeight w:val="82"/>
        </w:trPr>
        <w:tc>
          <w:tcPr>
            <w:tcW w:w="1958" w:type="dxa"/>
          </w:tcPr>
          <w:p w14:paraId="0BD4ABBE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BF" w14:textId="77777777" w:rsidR="006B068C" w:rsidRDefault="006B068C" w:rsidP="00766498">
            <w:pPr>
              <w:ind w:right="-137"/>
              <w:rPr>
                <w:b/>
              </w:rPr>
            </w:pPr>
          </w:p>
        </w:tc>
      </w:tr>
      <w:tr w:rsidR="006B068C" w14:paraId="0BD4ABC5" w14:textId="77777777" w:rsidTr="00766498">
        <w:trPr>
          <w:trHeight w:val="82"/>
        </w:trPr>
        <w:tc>
          <w:tcPr>
            <w:tcW w:w="1958" w:type="dxa"/>
          </w:tcPr>
          <w:p w14:paraId="0BD4ABC1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8154" w:type="dxa"/>
          </w:tcPr>
          <w:p w14:paraId="0BD4ABC2" w14:textId="77777777" w:rsidR="006B068C" w:rsidRPr="00A11B86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 xml:space="preserve">Post-Phacoemulsification Cytomegalovirus </w:t>
            </w:r>
            <w:proofErr w:type="spellStart"/>
            <w:r>
              <w:rPr>
                <w:b/>
              </w:rPr>
              <w:t>Endotheliitis</w:t>
            </w:r>
            <w:proofErr w:type="spellEnd"/>
          </w:p>
          <w:p w14:paraId="0BD4ABC3" w14:textId="77777777" w:rsidR="006B068C" w:rsidRPr="008274B7" w:rsidRDefault="006B068C" w:rsidP="00766498">
            <w:pPr>
              <w:rPr>
                <w:rFonts w:cs="Arial"/>
                <w:color w:val="000000"/>
                <w:u w:val="single"/>
              </w:rPr>
            </w:pPr>
            <w:r w:rsidRPr="00A90BE7">
              <w:rPr>
                <w:rFonts w:cs="Arial"/>
                <w:color w:val="000000"/>
                <w:u w:val="single"/>
              </w:rPr>
              <w:t>Ghauri</w:t>
            </w:r>
            <w:r>
              <w:rPr>
                <w:rFonts w:cs="Arial"/>
                <w:color w:val="000000"/>
                <w:u w:val="single"/>
              </w:rPr>
              <w:t xml:space="preserve"> AJ</w:t>
            </w:r>
            <w:r>
              <w:rPr>
                <w:rFonts w:cs="Arial"/>
                <w:color w:val="000000"/>
              </w:rPr>
              <w:t>, Williams</w:t>
            </w:r>
            <w:r w:rsidR="00E457FC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 xml:space="preserve">GP, Shah S, Murray PI, Rauz S </w:t>
            </w:r>
          </w:p>
          <w:p w14:paraId="0BD4ABC4" w14:textId="77777777" w:rsidR="006B068C" w:rsidRDefault="006B068C" w:rsidP="00766498">
            <w:pPr>
              <w:pStyle w:val="BodyText"/>
              <w:ind w:right="-137"/>
              <w:jc w:val="left"/>
              <w:rPr>
                <w:b/>
              </w:rPr>
            </w:pPr>
            <w:r>
              <w:t>JRSM Short reports 2012 June; 3:42</w:t>
            </w:r>
          </w:p>
        </w:tc>
      </w:tr>
      <w:tr w:rsidR="006B068C" w14:paraId="0BD4ABC8" w14:textId="77777777" w:rsidTr="00766498">
        <w:trPr>
          <w:trHeight w:val="82"/>
        </w:trPr>
        <w:tc>
          <w:tcPr>
            <w:tcW w:w="1958" w:type="dxa"/>
          </w:tcPr>
          <w:p w14:paraId="0BD4ABC6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C7" w14:textId="77777777" w:rsidR="006B068C" w:rsidRDefault="006B068C" w:rsidP="00766498">
            <w:pPr>
              <w:ind w:right="-137"/>
              <w:rPr>
                <w:b/>
              </w:rPr>
            </w:pPr>
          </w:p>
        </w:tc>
      </w:tr>
      <w:tr w:rsidR="006B068C" w14:paraId="0BD4ABCD" w14:textId="77777777" w:rsidTr="00766498">
        <w:trPr>
          <w:trHeight w:val="82"/>
        </w:trPr>
        <w:tc>
          <w:tcPr>
            <w:tcW w:w="1958" w:type="dxa"/>
          </w:tcPr>
          <w:p w14:paraId="0BD4ABC9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8154" w:type="dxa"/>
          </w:tcPr>
          <w:p w14:paraId="0BD4ABCA" w14:textId="77777777" w:rsidR="006B068C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>Acute Dacryocystitis associated with Cytomegalovirus</w:t>
            </w:r>
          </w:p>
          <w:p w14:paraId="0BD4ABCB" w14:textId="77777777" w:rsidR="006B068C" w:rsidRDefault="006B068C" w:rsidP="00766498">
            <w:pPr>
              <w:ind w:right="-137"/>
            </w:pPr>
            <w:r w:rsidRPr="00420DE8">
              <w:rPr>
                <w:u w:val="single"/>
              </w:rPr>
              <w:t>Ghauri AJ</w:t>
            </w:r>
            <w:r>
              <w:t>, Keane PA, Scotcher SM, Madge SN</w:t>
            </w:r>
          </w:p>
          <w:p w14:paraId="0BD4ABCC" w14:textId="77777777" w:rsidR="006B068C" w:rsidRPr="00420DE8" w:rsidRDefault="006B068C" w:rsidP="00766498">
            <w:pPr>
              <w:ind w:right="-137"/>
            </w:pPr>
            <w:r>
              <w:t xml:space="preserve">Orbit </w:t>
            </w:r>
            <w:r w:rsidRPr="005A1596">
              <w:t>2011 Oct;30(5):245-8</w:t>
            </w:r>
          </w:p>
        </w:tc>
      </w:tr>
      <w:tr w:rsidR="006B068C" w14:paraId="0BD4ABD0" w14:textId="77777777" w:rsidTr="00766498">
        <w:trPr>
          <w:trHeight w:val="82"/>
        </w:trPr>
        <w:tc>
          <w:tcPr>
            <w:tcW w:w="1958" w:type="dxa"/>
          </w:tcPr>
          <w:p w14:paraId="0BD4ABCE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CF" w14:textId="77777777" w:rsidR="006B068C" w:rsidRDefault="006B068C" w:rsidP="00766498">
            <w:pPr>
              <w:ind w:right="-137"/>
              <w:rPr>
                <w:b/>
              </w:rPr>
            </w:pPr>
          </w:p>
        </w:tc>
      </w:tr>
      <w:tr w:rsidR="006B068C" w14:paraId="0BD4ABD5" w14:textId="77777777" w:rsidTr="00766498">
        <w:trPr>
          <w:trHeight w:val="82"/>
        </w:trPr>
        <w:tc>
          <w:tcPr>
            <w:tcW w:w="1958" w:type="dxa"/>
          </w:tcPr>
          <w:p w14:paraId="0BD4ABD1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2010</w:t>
            </w:r>
          </w:p>
        </w:tc>
        <w:tc>
          <w:tcPr>
            <w:tcW w:w="8154" w:type="dxa"/>
          </w:tcPr>
          <w:p w14:paraId="0BD4ABD2" w14:textId="77777777" w:rsidR="006B068C" w:rsidRPr="00A11B86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>Corneal Limbal foreign bodies</w:t>
            </w:r>
          </w:p>
          <w:p w14:paraId="0BD4ABD3" w14:textId="77777777" w:rsidR="006B068C" w:rsidRPr="008274B7" w:rsidRDefault="006B068C" w:rsidP="00766498">
            <w:pPr>
              <w:rPr>
                <w:rFonts w:cs="Arial"/>
                <w:color w:val="000000"/>
                <w:u w:val="single"/>
              </w:rPr>
            </w:pPr>
            <w:r w:rsidRPr="00A90BE7">
              <w:rPr>
                <w:rFonts w:cs="Arial"/>
                <w:color w:val="000000"/>
                <w:u w:val="single"/>
              </w:rPr>
              <w:t>Ghauri</w:t>
            </w:r>
            <w:r>
              <w:rPr>
                <w:rFonts w:cs="Arial"/>
                <w:color w:val="000000"/>
                <w:u w:val="single"/>
              </w:rPr>
              <w:t xml:space="preserve"> AJ</w:t>
            </w:r>
            <w:r>
              <w:rPr>
                <w:rFonts w:cs="Arial"/>
                <w:color w:val="000000"/>
              </w:rPr>
              <w:t>, Khan IJ</w:t>
            </w:r>
          </w:p>
          <w:p w14:paraId="0BD4ABD4" w14:textId="77777777" w:rsidR="006B068C" w:rsidRDefault="006B068C" w:rsidP="00766498">
            <w:pPr>
              <w:pStyle w:val="BodyText"/>
              <w:ind w:right="-137"/>
              <w:jc w:val="left"/>
              <w:rPr>
                <w:b/>
              </w:rPr>
            </w:pPr>
            <w:r w:rsidRPr="005A1596">
              <w:t>CJEM. 2011 Jul;13(4):277-8.</w:t>
            </w:r>
          </w:p>
        </w:tc>
      </w:tr>
      <w:tr w:rsidR="006B068C" w14:paraId="0BD4ABD8" w14:textId="77777777" w:rsidTr="00766498">
        <w:trPr>
          <w:trHeight w:val="82"/>
        </w:trPr>
        <w:tc>
          <w:tcPr>
            <w:tcW w:w="1958" w:type="dxa"/>
          </w:tcPr>
          <w:p w14:paraId="0BD4ABD6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D7" w14:textId="77777777" w:rsidR="006B068C" w:rsidRDefault="006B068C" w:rsidP="00766498">
            <w:pPr>
              <w:ind w:right="-137"/>
              <w:rPr>
                <w:b/>
              </w:rPr>
            </w:pPr>
          </w:p>
        </w:tc>
      </w:tr>
      <w:tr w:rsidR="006B068C" w14:paraId="0BD4ABDD" w14:textId="77777777" w:rsidTr="00766498">
        <w:trPr>
          <w:trHeight w:val="82"/>
        </w:trPr>
        <w:tc>
          <w:tcPr>
            <w:tcW w:w="1958" w:type="dxa"/>
          </w:tcPr>
          <w:p w14:paraId="0BD4ABD9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8154" w:type="dxa"/>
          </w:tcPr>
          <w:p w14:paraId="0BD4ABDA" w14:textId="77777777" w:rsidR="006B068C" w:rsidRPr="00A11B86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>Sharps Injuries in Ophthalmic Practice</w:t>
            </w:r>
          </w:p>
          <w:p w14:paraId="0BD4ABDB" w14:textId="77777777" w:rsidR="006B068C" w:rsidRPr="008274B7" w:rsidRDefault="006B068C" w:rsidP="00766498">
            <w:pPr>
              <w:rPr>
                <w:rFonts w:cs="Arial"/>
                <w:color w:val="000000"/>
                <w:u w:val="single"/>
              </w:rPr>
            </w:pPr>
            <w:r w:rsidRPr="00A90BE7">
              <w:rPr>
                <w:rFonts w:cs="Arial"/>
                <w:color w:val="000000"/>
                <w:u w:val="single"/>
              </w:rPr>
              <w:t>Ghauri</w:t>
            </w:r>
            <w:r>
              <w:rPr>
                <w:rFonts w:cs="Arial"/>
                <w:color w:val="000000"/>
                <w:u w:val="single"/>
              </w:rPr>
              <w:t xml:space="preserve"> AJ</w:t>
            </w:r>
            <w:r>
              <w:rPr>
                <w:rFonts w:cs="Arial"/>
                <w:color w:val="000000"/>
              </w:rPr>
              <w:t xml:space="preserve">, </w:t>
            </w:r>
            <w:proofErr w:type="spellStart"/>
            <w:r>
              <w:rPr>
                <w:rFonts w:cs="Arial"/>
                <w:color w:val="000000"/>
              </w:rPr>
              <w:t>Ammissah</w:t>
            </w:r>
            <w:proofErr w:type="spellEnd"/>
            <w:r>
              <w:rPr>
                <w:rFonts w:cs="Arial"/>
                <w:color w:val="000000"/>
              </w:rPr>
              <w:t xml:space="preserve">-Arthur KN, Rashid A, Mushtaq B, Nessim M, Elsherbiny S </w:t>
            </w:r>
          </w:p>
          <w:p w14:paraId="0BD4ABDC" w14:textId="77777777" w:rsidR="006B068C" w:rsidRDefault="006B068C" w:rsidP="000F6B6F">
            <w:pPr>
              <w:pStyle w:val="BodyText"/>
              <w:ind w:right="-137"/>
              <w:jc w:val="left"/>
              <w:rPr>
                <w:b/>
              </w:rPr>
            </w:pPr>
            <w:r w:rsidRPr="005A1596">
              <w:t xml:space="preserve">Eye (Lond). 2011 Apr;25(4):443-8. </w:t>
            </w:r>
          </w:p>
        </w:tc>
      </w:tr>
      <w:tr w:rsidR="006B068C" w14:paraId="0BD4ABE0" w14:textId="77777777" w:rsidTr="00766498">
        <w:trPr>
          <w:trHeight w:val="82"/>
        </w:trPr>
        <w:tc>
          <w:tcPr>
            <w:tcW w:w="1958" w:type="dxa"/>
          </w:tcPr>
          <w:p w14:paraId="0BD4ABDE" w14:textId="77777777" w:rsidR="006B068C" w:rsidRDefault="006B068C" w:rsidP="00766498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BDF" w14:textId="77777777" w:rsidR="006B068C" w:rsidRDefault="006B068C" w:rsidP="00766498">
            <w:pPr>
              <w:ind w:right="-137"/>
              <w:rPr>
                <w:b/>
              </w:rPr>
            </w:pPr>
          </w:p>
        </w:tc>
      </w:tr>
      <w:tr w:rsidR="006B068C" w14:paraId="0BD4ABE7" w14:textId="77777777" w:rsidTr="00766498">
        <w:trPr>
          <w:trHeight w:val="82"/>
        </w:trPr>
        <w:tc>
          <w:tcPr>
            <w:tcW w:w="1958" w:type="dxa"/>
          </w:tcPr>
          <w:p w14:paraId="0BD4ABE1" w14:textId="77777777" w:rsidR="006B068C" w:rsidRDefault="006B068C" w:rsidP="00766498">
            <w:pPr>
              <w:pStyle w:val="Header"/>
              <w:rPr>
                <w:b/>
              </w:rPr>
            </w:pPr>
            <w:r>
              <w:rPr>
                <w:b/>
              </w:rPr>
              <w:t>2009</w:t>
            </w:r>
          </w:p>
        </w:tc>
        <w:tc>
          <w:tcPr>
            <w:tcW w:w="8154" w:type="dxa"/>
          </w:tcPr>
          <w:p w14:paraId="0BD4ABE2" w14:textId="77777777" w:rsidR="006B068C" w:rsidRDefault="006B068C" w:rsidP="00766498">
            <w:pPr>
              <w:ind w:right="-137"/>
              <w:rPr>
                <w:b/>
              </w:rPr>
            </w:pPr>
            <w:r>
              <w:rPr>
                <w:b/>
              </w:rPr>
              <w:t>Diabetic retinopathy during pregnancy</w:t>
            </w:r>
          </w:p>
          <w:p w14:paraId="0BD4ABE3" w14:textId="77777777" w:rsidR="006B068C" w:rsidRDefault="006B068C" w:rsidP="00766498">
            <w:pPr>
              <w:pStyle w:val="BodyText"/>
              <w:ind w:right="-137"/>
              <w:jc w:val="left"/>
            </w:pPr>
            <w:r w:rsidRPr="007E4937">
              <w:rPr>
                <w:sz w:val="18"/>
              </w:rPr>
              <w:t>Bhatnagar A,</w:t>
            </w:r>
            <w:r>
              <w:rPr>
                <w:sz w:val="18"/>
                <w:u w:val="single"/>
              </w:rPr>
              <w:t xml:space="preserve"> </w:t>
            </w:r>
            <w:r w:rsidRPr="00C32170">
              <w:rPr>
                <w:sz w:val="18"/>
                <w:u w:val="single"/>
              </w:rPr>
              <w:t>Jabbar A</w:t>
            </w:r>
            <w:r w:rsidRPr="007D0897">
              <w:rPr>
                <w:sz w:val="18"/>
              </w:rPr>
              <w:t xml:space="preserve">, </w:t>
            </w:r>
            <w:r>
              <w:rPr>
                <w:sz w:val="18"/>
              </w:rPr>
              <w:t>Lip PL, Lip G</w:t>
            </w:r>
          </w:p>
          <w:p w14:paraId="0BD4ABE4" w14:textId="77777777" w:rsidR="006B068C" w:rsidRDefault="006B068C" w:rsidP="00766498">
            <w:pPr>
              <w:pStyle w:val="BodyText"/>
              <w:ind w:right="-137"/>
              <w:jc w:val="left"/>
            </w:pPr>
            <w:r>
              <w:t xml:space="preserve">Current Diabetes Reviews 2009;5(3):151-6 </w:t>
            </w:r>
          </w:p>
          <w:p w14:paraId="0BD4ABE5" w14:textId="77777777" w:rsidR="00D75470" w:rsidRDefault="00D75470" w:rsidP="00766498">
            <w:pPr>
              <w:pStyle w:val="BodyText"/>
              <w:ind w:right="-137"/>
              <w:jc w:val="left"/>
            </w:pPr>
          </w:p>
          <w:p w14:paraId="0BD4ABE6" w14:textId="77777777" w:rsidR="00D75470" w:rsidRDefault="00D75470" w:rsidP="00766498">
            <w:pPr>
              <w:pStyle w:val="BodyText"/>
              <w:ind w:right="-137"/>
              <w:jc w:val="left"/>
              <w:rPr>
                <w:b/>
              </w:rPr>
            </w:pPr>
          </w:p>
        </w:tc>
      </w:tr>
    </w:tbl>
    <w:p w14:paraId="0BD4ABE8" w14:textId="77777777" w:rsidR="00E57655" w:rsidRDefault="00E57655" w:rsidP="00E57655">
      <w:pPr>
        <w:rPr>
          <w:bCs/>
        </w:rPr>
      </w:pPr>
    </w:p>
    <w:p w14:paraId="0BD4ABF2" w14:textId="77777777" w:rsidR="006B068C" w:rsidRDefault="006B068C" w:rsidP="00834834">
      <w:pPr>
        <w:pStyle w:val="BodyText"/>
        <w:jc w:val="left"/>
      </w:pPr>
    </w:p>
    <w:p w14:paraId="0BD4AC1F" w14:textId="77777777" w:rsidR="0020124C" w:rsidRDefault="0020124C"/>
    <w:tbl>
      <w:tblPr>
        <w:tblW w:w="10112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1958"/>
        <w:gridCol w:w="8154"/>
      </w:tblGrid>
      <w:tr w:rsidR="000208D7" w14:paraId="0BD4AC21" w14:textId="77777777" w:rsidTr="00CD50A1">
        <w:tc>
          <w:tcPr>
            <w:tcW w:w="10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4AC20" w14:textId="7778066B" w:rsidR="000208D7" w:rsidRDefault="00D64092" w:rsidP="00CD50A1">
            <w:pPr>
              <w:pStyle w:val="Head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Memberships</w:t>
            </w:r>
          </w:p>
        </w:tc>
      </w:tr>
      <w:tr w:rsidR="000208D7" w14:paraId="0BD4AC24" w14:textId="77777777" w:rsidTr="00CD50A1">
        <w:trPr>
          <w:trHeight w:val="82"/>
        </w:trPr>
        <w:tc>
          <w:tcPr>
            <w:tcW w:w="1958" w:type="dxa"/>
          </w:tcPr>
          <w:p w14:paraId="0BD4AC22" w14:textId="77777777" w:rsidR="000208D7" w:rsidRDefault="000208D7" w:rsidP="00CD50A1">
            <w:pPr>
              <w:pStyle w:val="Header"/>
              <w:rPr>
                <w:b/>
              </w:rPr>
            </w:pPr>
          </w:p>
        </w:tc>
        <w:tc>
          <w:tcPr>
            <w:tcW w:w="8154" w:type="dxa"/>
          </w:tcPr>
          <w:p w14:paraId="0BD4AC23" w14:textId="77777777" w:rsidR="000208D7" w:rsidRDefault="000208D7" w:rsidP="00CD50A1">
            <w:pPr>
              <w:pStyle w:val="BodyText"/>
              <w:ind w:right="-137"/>
              <w:jc w:val="left"/>
              <w:rPr>
                <w:b/>
              </w:rPr>
            </w:pPr>
          </w:p>
        </w:tc>
      </w:tr>
      <w:tr w:rsidR="000208D7" w:rsidRPr="00D436D3" w14:paraId="0BD4AC28" w14:textId="77777777" w:rsidTr="00CD50A1">
        <w:trPr>
          <w:trHeight w:val="82"/>
        </w:trPr>
        <w:tc>
          <w:tcPr>
            <w:tcW w:w="10112" w:type="dxa"/>
            <w:gridSpan w:val="2"/>
          </w:tcPr>
          <w:p w14:paraId="0BD4AC25" w14:textId="77777777" w:rsidR="000208D7" w:rsidRDefault="000208D7" w:rsidP="00CD50A1">
            <w:pPr>
              <w:pStyle w:val="BodyText"/>
              <w:ind w:right="-137"/>
              <w:rPr>
                <w:bCs w:val="0"/>
              </w:rPr>
            </w:pPr>
            <w:r>
              <w:rPr>
                <w:bCs w:val="0"/>
              </w:rPr>
              <w:t xml:space="preserve">General Medical Council: Full Registration (6115215) </w:t>
            </w:r>
            <w:r w:rsidR="00B12A1C">
              <w:rPr>
                <w:bCs w:val="0"/>
              </w:rPr>
              <w:t>July 2005</w:t>
            </w:r>
          </w:p>
          <w:p w14:paraId="0BD4AC26" w14:textId="77777777" w:rsidR="000208D7" w:rsidRDefault="000208D7" w:rsidP="00CD50A1">
            <w:pPr>
              <w:pStyle w:val="BodyText"/>
              <w:ind w:right="-137"/>
              <w:rPr>
                <w:bCs w:val="0"/>
              </w:rPr>
            </w:pPr>
            <w:r>
              <w:rPr>
                <w:bCs w:val="0"/>
              </w:rPr>
              <w:t xml:space="preserve">Medical Protection Society </w:t>
            </w:r>
            <w:r w:rsidR="00B12A1C">
              <w:rPr>
                <w:bCs w:val="0"/>
              </w:rPr>
              <w:t>(299291)</w:t>
            </w:r>
          </w:p>
          <w:p w14:paraId="6583CBBB" w14:textId="2B97A341" w:rsidR="000208D7" w:rsidRDefault="00CD0FB2" w:rsidP="00CD50A1">
            <w:pPr>
              <w:pStyle w:val="BodyText"/>
              <w:ind w:right="-137"/>
              <w:rPr>
                <w:bCs w:val="0"/>
              </w:rPr>
            </w:pPr>
            <w:r>
              <w:rPr>
                <w:bCs w:val="0"/>
              </w:rPr>
              <w:t xml:space="preserve">Fellow of The </w:t>
            </w:r>
            <w:r w:rsidR="000208D7">
              <w:rPr>
                <w:bCs w:val="0"/>
              </w:rPr>
              <w:t>Royal College of Ophthalmologists</w:t>
            </w:r>
          </w:p>
          <w:p w14:paraId="0BD4AC27" w14:textId="26F251E6" w:rsidR="006762EC" w:rsidRPr="00D436D3" w:rsidRDefault="00CD0FB2" w:rsidP="00CD50A1">
            <w:pPr>
              <w:pStyle w:val="BodyText"/>
              <w:ind w:right="-137"/>
            </w:pPr>
            <w:r>
              <w:rPr>
                <w:bCs w:val="0"/>
              </w:rPr>
              <w:t>British and Irish Paediatri</w:t>
            </w:r>
            <w:r w:rsidR="001C5C98">
              <w:rPr>
                <w:bCs w:val="0"/>
              </w:rPr>
              <w:t>c Ophthalmology and Strabismus Association</w:t>
            </w:r>
            <w:r w:rsidR="008F3242">
              <w:rPr>
                <w:bCs w:val="0"/>
              </w:rPr>
              <w:t xml:space="preserve"> (BIPOA)</w:t>
            </w:r>
          </w:p>
        </w:tc>
      </w:tr>
    </w:tbl>
    <w:p w14:paraId="0BD4AC29" w14:textId="77777777" w:rsidR="000208D7" w:rsidRDefault="000208D7"/>
    <w:sectPr w:rsidR="000208D7" w:rsidSect="00384775">
      <w:footerReference w:type="default" r:id="rId8"/>
      <w:pgSz w:w="11907" w:h="16840" w:code="9"/>
      <w:pgMar w:top="539" w:right="1797" w:bottom="902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58AE" w14:textId="77777777" w:rsidR="006420F5" w:rsidRDefault="006420F5">
      <w:r>
        <w:separator/>
      </w:r>
    </w:p>
  </w:endnote>
  <w:endnote w:type="continuationSeparator" w:id="0">
    <w:p w14:paraId="774F8C8F" w14:textId="77777777" w:rsidR="006420F5" w:rsidRDefault="0064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AC2E" w14:textId="77777777" w:rsidR="00E621DB" w:rsidRDefault="00E621DB">
    <w:pPr>
      <w:pStyle w:val="Footer"/>
    </w:pPr>
    <w:r>
      <w:t>Abdul-Jabbar Ghauri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B68D6">
      <w:rPr>
        <w:noProof/>
      </w:rPr>
      <w:t>2</w:t>
    </w:r>
    <w:r>
      <w:rPr>
        <w:noProof/>
      </w:rPr>
      <w:fldChar w:fldCharType="end"/>
    </w:r>
    <w:r>
      <w:t xml:space="preserve"> of </w:t>
    </w:r>
    <w:fldSimple w:instr=" NUMPAGES ">
      <w:r w:rsidR="008B68D6">
        <w:rPr>
          <w:noProof/>
        </w:rPr>
        <w:t>2</w:t>
      </w:r>
    </w:fldSimple>
    <w:r>
      <w:tab/>
      <w:t>GMC:6115215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A900" w14:textId="77777777" w:rsidR="006420F5" w:rsidRDefault="006420F5">
      <w:r>
        <w:separator/>
      </w:r>
    </w:p>
  </w:footnote>
  <w:footnote w:type="continuationSeparator" w:id="0">
    <w:p w14:paraId="678071A9" w14:textId="77777777" w:rsidR="006420F5" w:rsidRDefault="00642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4CE"/>
    <w:multiLevelType w:val="hybridMultilevel"/>
    <w:tmpl w:val="A3A6B8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404DD"/>
    <w:multiLevelType w:val="hybridMultilevel"/>
    <w:tmpl w:val="95F66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0620"/>
    <w:multiLevelType w:val="hybridMultilevel"/>
    <w:tmpl w:val="425297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7F5684"/>
    <w:multiLevelType w:val="hybridMultilevel"/>
    <w:tmpl w:val="A17CA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E77830"/>
    <w:multiLevelType w:val="hybridMultilevel"/>
    <w:tmpl w:val="1DDCD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422247"/>
    <w:multiLevelType w:val="hybridMultilevel"/>
    <w:tmpl w:val="8B667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339F9"/>
    <w:multiLevelType w:val="hybridMultilevel"/>
    <w:tmpl w:val="90F6B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E57B2C"/>
    <w:multiLevelType w:val="hybridMultilevel"/>
    <w:tmpl w:val="1C044C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65F0A"/>
    <w:multiLevelType w:val="hybridMultilevel"/>
    <w:tmpl w:val="8D8222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6622D8"/>
    <w:multiLevelType w:val="hybridMultilevel"/>
    <w:tmpl w:val="BC2ECA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531B0"/>
    <w:multiLevelType w:val="hybridMultilevel"/>
    <w:tmpl w:val="E7706E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3F6857"/>
    <w:multiLevelType w:val="hybridMultilevel"/>
    <w:tmpl w:val="240403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F1018F"/>
    <w:multiLevelType w:val="hybridMultilevel"/>
    <w:tmpl w:val="3E3C0C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784D8F"/>
    <w:multiLevelType w:val="hybridMultilevel"/>
    <w:tmpl w:val="5D32B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E5B24"/>
    <w:multiLevelType w:val="hybridMultilevel"/>
    <w:tmpl w:val="603C6D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FF2729"/>
    <w:multiLevelType w:val="hybridMultilevel"/>
    <w:tmpl w:val="02282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B4A78"/>
    <w:multiLevelType w:val="hybridMultilevel"/>
    <w:tmpl w:val="24C61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A93A01"/>
    <w:multiLevelType w:val="hybridMultilevel"/>
    <w:tmpl w:val="128CE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01B97"/>
    <w:multiLevelType w:val="hybridMultilevel"/>
    <w:tmpl w:val="60507A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825C0"/>
    <w:multiLevelType w:val="hybridMultilevel"/>
    <w:tmpl w:val="DBDC2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03439"/>
    <w:multiLevelType w:val="hybridMultilevel"/>
    <w:tmpl w:val="37A8BA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920781"/>
    <w:multiLevelType w:val="hybridMultilevel"/>
    <w:tmpl w:val="1958CE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BE5492"/>
    <w:multiLevelType w:val="hybridMultilevel"/>
    <w:tmpl w:val="38603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775BC6"/>
    <w:multiLevelType w:val="hybridMultilevel"/>
    <w:tmpl w:val="0494F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1F7319"/>
    <w:multiLevelType w:val="hybridMultilevel"/>
    <w:tmpl w:val="B2D62C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674010"/>
    <w:multiLevelType w:val="hybridMultilevel"/>
    <w:tmpl w:val="E66C4C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C429E"/>
    <w:multiLevelType w:val="hybridMultilevel"/>
    <w:tmpl w:val="F98AC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84761B"/>
    <w:multiLevelType w:val="hybridMultilevel"/>
    <w:tmpl w:val="7E68C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C7761"/>
    <w:multiLevelType w:val="hybridMultilevel"/>
    <w:tmpl w:val="54EA0B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D1C70F2"/>
    <w:multiLevelType w:val="hybridMultilevel"/>
    <w:tmpl w:val="87D8E9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734504"/>
    <w:multiLevelType w:val="hybridMultilevel"/>
    <w:tmpl w:val="C55E4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7228277">
    <w:abstractNumId w:val="21"/>
  </w:num>
  <w:num w:numId="2" w16cid:durableId="225074170">
    <w:abstractNumId w:val="7"/>
  </w:num>
  <w:num w:numId="3" w16cid:durableId="1982687523">
    <w:abstractNumId w:val="12"/>
  </w:num>
  <w:num w:numId="4" w16cid:durableId="2008819632">
    <w:abstractNumId w:val="18"/>
  </w:num>
  <w:num w:numId="5" w16cid:durableId="434519570">
    <w:abstractNumId w:val="6"/>
  </w:num>
  <w:num w:numId="6" w16cid:durableId="1759984145">
    <w:abstractNumId w:val="23"/>
  </w:num>
  <w:num w:numId="7" w16cid:durableId="582222156">
    <w:abstractNumId w:val="4"/>
  </w:num>
  <w:num w:numId="8" w16cid:durableId="2039314960">
    <w:abstractNumId w:val="30"/>
  </w:num>
  <w:num w:numId="9" w16cid:durableId="688335323">
    <w:abstractNumId w:val="28"/>
  </w:num>
  <w:num w:numId="10" w16cid:durableId="950747549">
    <w:abstractNumId w:val="9"/>
  </w:num>
  <w:num w:numId="11" w16cid:durableId="1036659878">
    <w:abstractNumId w:val="0"/>
  </w:num>
  <w:num w:numId="12" w16cid:durableId="804813487">
    <w:abstractNumId w:val="24"/>
  </w:num>
  <w:num w:numId="13" w16cid:durableId="787092942">
    <w:abstractNumId w:val="25"/>
  </w:num>
  <w:num w:numId="14" w16cid:durableId="721562411">
    <w:abstractNumId w:val="26"/>
  </w:num>
  <w:num w:numId="15" w16cid:durableId="1311712236">
    <w:abstractNumId w:val="8"/>
  </w:num>
  <w:num w:numId="16" w16cid:durableId="1926957331">
    <w:abstractNumId w:val="3"/>
  </w:num>
  <w:num w:numId="17" w16cid:durableId="1447117680">
    <w:abstractNumId w:val="22"/>
  </w:num>
  <w:num w:numId="18" w16cid:durableId="1252592049">
    <w:abstractNumId w:val="2"/>
  </w:num>
  <w:num w:numId="19" w16cid:durableId="1312248433">
    <w:abstractNumId w:val="10"/>
  </w:num>
  <w:num w:numId="20" w16cid:durableId="1265456831">
    <w:abstractNumId w:val="20"/>
  </w:num>
  <w:num w:numId="21" w16cid:durableId="277760020">
    <w:abstractNumId w:val="27"/>
  </w:num>
  <w:num w:numId="22" w16cid:durableId="1991976444">
    <w:abstractNumId w:val="29"/>
  </w:num>
  <w:num w:numId="23" w16cid:durableId="1354841398">
    <w:abstractNumId w:val="16"/>
  </w:num>
  <w:num w:numId="24" w16cid:durableId="1084884592">
    <w:abstractNumId w:val="11"/>
  </w:num>
  <w:num w:numId="25" w16cid:durableId="1340624746">
    <w:abstractNumId w:val="14"/>
  </w:num>
  <w:num w:numId="26" w16cid:durableId="1119452688">
    <w:abstractNumId w:val="19"/>
  </w:num>
  <w:num w:numId="27" w16cid:durableId="1616447838">
    <w:abstractNumId w:val="5"/>
  </w:num>
  <w:num w:numId="28" w16cid:durableId="1776900982">
    <w:abstractNumId w:val="17"/>
  </w:num>
  <w:num w:numId="29" w16cid:durableId="1944341392">
    <w:abstractNumId w:val="15"/>
  </w:num>
  <w:num w:numId="30" w16cid:durableId="236407447">
    <w:abstractNumId w:val="1"/>
  </w:num>
  <w:num w:numId="31" w16cid:durableId="4836679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34"/>
    <w:rsid w:val="000019D2"/>
    <w:rsid w:val="00002442"/>
    <w:rsid w:val="00004CEA"/>
    <w:rsid w:val="000078CC"/>
    <w:rsid w:val="00012EBA"/>
    <w:rsid w:val="000208D7"/>
    <w:rsid w:val="00027ABC"/>
    <w:rsid w:val="00041601"/>
    <w:rsid w:val="00055FE4"/>
    <w:rsid w:val="000721DF"/>
    <w:rsid w:val="00073C0C"/>
    <w:rsid w:val="00082180"/>
    <w:rsid w:val="000A3608"/>
    <w:rsid w:val="000A3AAA"/>
    <w:rsid w:val="000A45D2"/>
    <w:rsid w:val="000A65F3"/>
    <w:rsid w:val="000A74AC"/>
    <w:rsid w:val="000C448C"/>
    <w:rsid w:val="000D4F4F"/>
    <w:rsid w:val="000D549C"/>
    <w:rsid w:val="000E4600"/>
    <w:rsid w:val="000F1C56"/>
    <w:rsid w:val="000F4952"/>
    <w:rsid w:val="000F6B6F"/>
    <w:rsid w:val="001136AA"/>
    <w:rsid w:val="00117226"/>
    <w:rsid w:val="0012126D"/>
    <w:rsid w:val="00122A0B"/>
    <w:rsid w:val="001367A8"/>
    <w:rsid w:val="00151D08"/>
    <w:rsid w:val="001526A9"/>
    <w:rsid w:val="001552DD"/>
    <w:rsid w:val="0015744D"/>
    <w:rsid w:val="0016704B"/>
    <w:rsid w:val="001750CD"/>
    <w:rsid w:val="001766A4"/>
    <w:rsid w:val="00177E81"/>
    <w:rsid w:val="001922A3"/>
    <w:rsid w:val="001C172F"/>
    <w:rsid w:val="001C5207"/>
    <w:rsid w:val="001C5C98"/>
    <w:rsid w:val="001D06FA"/>
    <w:rsid w:val="001E54B7"/>
    <w:rsid w:val="002010A7"/>
    <w:rsid w:val="0020124C"/>
    <w:rsid w:val="00207A4D"/>
    <w:rsid w:val="002169EB"/>
    <w:rsid w:val="00221BE2"/>
    <w:rsid w:val="002226E3"/>
    <w:rsid w:val="00222E64"/>
    <w:rsid w:val="00243D62"/>
    <w:rsid w:val="00251514"/>
    <w:rsid w:val="002574FE"/>
    <w:rsid w:val="00272C02"/>
    <w:rsid w:val="00272EBE"/>
    <w:rsid w:val="002812D5"/>
    <w:rsid w:val="00295729"/>
    <w:rsid w:val="002B147A"/>
    <w:rsid w:val="002B3E03"/>
    <w:rsid w:val="002B517B"/>
    <w:rsid w:val="002D23F5"/>
    <w:rsid w:val="002D6F97"/>
    <w:rsid w:val="002E11AC"/>
    <w:rsid w:val="002E59AC"/>
    <w:rsid w:val="002F21B8"/>
    <w:rsid w:val="002F6906"/>
    <w:rsid w:val="00310AC1"/>
    <w:rsid w:val="00311B52"/>
    <w:rsid w:val="00312601"/>
    <w:rsid w:val="003144B6"/>
    <w:rsid w:val="00317811"/>
    <w:rsid w:val="0032062B"/>
    <w:rsid w:val="00322488"/>
    <w:rsid w:val="00342FA6"/>
    <w:rsid w:val="0035377D"/>
    <w:rsid w:val="00365518"/>
    <w:rsid w:val="00372494"/>
    <w:rsid w:val="00383BF5"/>
    <w:rsid w:val="00384775"/>
    <w:rsid w:val="003A3A3F"/>
    <w:rsid w:val="003F0296"/>
    <w:rsid w:val="003F14C7"/>
    <w:rsid w:val="003F15C9"/>
    <w:rsid w:val="003F2778"/>
    <w:rsid w:val="00422738"/>
    <w:rsid w:val="00423610"/>
    <w:rsid w:val="0043306F"/>
    <w:rsid w:val="00443BAA"/>
    <w:rsid w:val="0045574B"/>
    <w:rsid w:val="004723F8"/>
    <w:rsid w:val="00474D60"/>
    <w:rsid w:val="00483865"/>
    <w:rsid w:val="00487E02"/>
    <w:rsid w:val="004958F4"/>
    <w:rsid w:val="004B284F"/>
    <w:rsid w:val="004B4C1B"/>
    <w:rsid w:val="004C5BBE"/>
    <w:rsid w:val="004D2270"/>
    <w:rsid w:val="004E113A"/>
    <w:rsid w:val="004F18E6"/>
    <w:rsid w:val="005000B7"/>
    <w:rsid w:val="005004B8"/>
    <w:rsid w:val="00500903"/>
    <w:rsid w:val="005077AE"/>
    <w:rsid w:val="005302FC"/>
    <w:rsid w:val="00535449"/>
    <w:rsid w:val="005527D8"/>
    <w:rsid w:val="00555794"/>
    <w:rsid w:val="00557742"/>
    <w:rsid w:val="00557F4F"/>
    <w:rsid w:val="00564ADB"/>
    <w:rsid w:val="00566F7B"/>
    <w:rsid w:val="0056703A"/>
    <w:rsid w:val="005701F7"/>
    <w:rsid w:val="00572E43"/>
    <w:rsid w:val="00576311"/>
    <w:rsid w:val="00583BD4"/>
    <w:rsid w:val="00593E8B"/>
    <w:rsid w:val="005A0487"/>
    <w:rsid w:val="005A5352"/>
    <w:rsid w:val="005C527B"/>
    <w:rsid w:val="005C615F"/>
    <w:rsid w:val="005F3291"/>
    <w:rsid w:val="005F5534"/>
    <w:rsid w:val="00603D08"/>
    <w:rsid w:val="00613A3B"/>
    <w:rsid w:val="006159E6"/>
    <w:rsid w:val="00621215"/>
    <w:rsid w:val="00621235"/>
    <w:rsid w:val="006340B7"/>
    <w:rsid w:val="006420F5"/>
    <w:rsid w:val="00647229"/>
    <w:rsid w:val="006534FC"/>
    <w:rsid w:val="006567DB"/>
    <w:rsid w:val="00672D3A"/>
    <w:rsid w:val="00673693"/>
    <w:rsid w:val="006762EC"/>
    <w:rsid w:val="00676802"/>
    <w:rsid w:val="00694AD3"/>
    <w:rsid w:val="00694EF9"/>
    <w:rsid w:val="00697F2F"/>
    <w:rsid w:val="006A2975"/>
    <w:rsid w:val="006B068C"/>
    <w:rsid w:val="006C1D6B"/>
    <w:rsid w:val="006E01BC"/>
    <w:rsid w:val="006E3ACA"/>
    <w:rsid w:val="006E7884"/>
    <w:rsid w:val="006F6D01"/>
    <w:rsid w:val="007030F4"/>
    <w:rsid w:val="007054C6"/>
    <w:rsid w:val="00736107"/>
    <w:rsid w:val="0074782A"/>
    <w:rsid w:val="00765B89"/>
    <w:rsid w:val="00766498"/>
    <w:rsid w:val="007720A6"/>
    <w:rsid w:val="00781ABA"/>
    <w:rsid w:val="0078484C"/>
    <w:rsid w:val="007877C7"/>
    <w:rsid w:val="007959A4"/>
    <w:rsid w:val="007C1E25"/>
    <w:rsid w:val="007D021A"/>
    <w:rsid w:val="007E0083"/>
    <w:rsid w:val="007E4937"/>
    <w:rsid w:val="007E798F"/>
    <w:rsid w:val="007E7D99"/>
    <w:rsid w:val="008068B4"/>
    <w:rsid w:val="00806B80"/>
    <w:rsid w:val="00815593"/>
    <w:rsid w:val="008215CD"/>
    <w:rsid w:val="00821907"/>
    <w:rsid w:val="008317B1"/>
    <w:rsid w:val="008324ED"/>
    <w:rsid w:val="00834834"/>
    <w:rsid w:val="00873DA4"/>
    <w:rsid w:val="00885850"/>
    <w:rsid w:val="008A19E8"/>
    <w:rsid w:val="008A50C9"/>
    <w:rsid w:val="008B3A02"/>
    <w:rsid w:val="008B68D6"/>
    <w:rsid w:val="008C6B74"/>
    <w:rsid w:val="008D78EF"/>
    <w:rsid w:val="008E54F0"/>
    <w:rsid w:val="008F3242"/>
    <w:rsid w:val="008F6CE0"/>
    <w:rsid w:val="00903EC9"/>
    <w:rsid w:val="00914728"/>
    <w:rsid w:val="0091632F"/>
    <w:rsid w:val="00934DFE"/>
    <w:rsid w:val="009370D8"/>
    <w:rsid w:val="00947094"/>
    <w:rsid w:val="00947B58"/>
    <w:rsid w:val="00955B71"/>
    <w:rsid w:val="00957584"/>
    <w:rsid w:val="009851BA"/>
    <w:rsid w:val="0099197B"/>
    <w:rsid w:val="009B4884"/>
    <w:rsid w:val="009C0AE8"/>
    <w:rsid w:val="009C0CDA"/>
    <w:rsid w:val="009E087E"/>
    <w:rsid w:val="009E4520"/>
    <w:rsid w:val="009F3A08"/>
    <w:rsid w:val="00A043DF"/>
    <w:rsid w:val="00A05DE2"/>
    <w:rsid w:val="00A10D05"/>
    <w:rsid w:val="00A11B86"/>
    <w:rsid w:val="00A11DC8"/>
    <w:rsid w:val="00A128EF"/>
    <w:rsid w:val="00A25F10"/>
    <w:rsid w:val="00A57F3A"/>
    <w:rsid w:val="00A64C55"/>
    <w:rsid w:val="00A673BF"/>
    <w:rsid w:val="00A916C1"/>
    <w:rsid w:val="00A964D8"/>
    <w:rsid w:val="00AA3EC8"/>
    <w:rsid w:val="00AB0CF5"/>
    <w:rsid w:val="00AB186D"/>
    <w:rsid w:val="00AC61CA"/>
    <w:rsid w:val="00AC72CD"/>
    <w:rsid w:val="00AD5BCF"/>
    <w:rsid w:val="00AF3F3D"/>
    <w:rsid w:val="00AF4D12"/>
    <w:rsid w:val="00AF6335"/>
    <w:rsid w:val="00B0068C"/>
    <w:rsid w:val="00B1096F"/>
    <w:rsid w:val="00B12A1C"/>
    <w:rsid w:val="00B13490"/>
    <w:rsid w:val="00B15916"/>
    <w:rsid w:val="00B27AE7"/>
    <w:rsid w:val="00B325B2"/>
    <w:rsid w:val="00B42DD0"/>
    <w:rsid w:val="00B42E4E"/>
    <w:rsid w:val="00B63C5A"/>
    <w:rsid w:val="00B73046"/>
    <w:rsid w:val="00B91A4A"/>
    <w:rsid w:val="00BA1F61"/>
    <w:rsid w:val="00BA4C7A"/>
    <w:rsid w:val="00BB26DE"/>
    <w:rsid w:val="00BC4935"/>
    <w:rsid w:val="00BC4F79"/>
    <w:rsid w:val="00BE2CD2"/>
    <w:rsid w:val="00BF495D"/>
    <w:rsid w:val="00C01E4A"/>
    <w:rsid w:val="00C038D9"/>
    <w:rsid w:val="00C05830"/>
    <w:rsid w:val="00C05AF4"/>
    <w:rsid w:val="00C25206"/>
    <w:rsid w:val="00C32170"/>
    <w:rsid w:val="00C3342C"/>
    <w:rsid w:val="00C344F4"/>
    <w:rsid w:val="00C47209"/>
    <w:rsid w:val="00C47776"/>
    <w:rsid w:val="00C52E42"/>
    <w:rsid w:val="00C70FBE"/>
    <w:rsid w:val="00C96AF4"/>
    <w:rsid w:val="00CA2B54"/>
    <w:rsid w:val="00CC036F"/>
    <w:rsid w:val="00CD0FB2"/>
    <w:rsid w:val="00CE1576"/>
    <w:rsid w:val="00CE16BC"/>
    <w:rsid w:val="00CE2E1D"/>
    <w:rsid w:val="00CF22FF"/>
    <w:rsid w:val="00CF3A7B"/>
    <w:rsid w:val="00CF44D5"/>
    <w:rsid w:val="00D041D1"/>
    <w:rsid w:val="00D1690A"/>
    <w:rsid w:val="00D17A99"/>
    <w:rsid w:val="00D223EA"/>
    <w:rsid w:val="00D24ADF"/>
    <w:rsid w:val="00D40027"/>
    <w:rsid w:val="00D4247E"/>
    <w:rsid w:val="00D436D3"/>
    <w:rsid w:val="00D54AFC"/>
    <w:rsid w:val="00D559B5"/>
    <w:rsid w:val="00D57C27"/>
    <w:rsid w:val="00D64092"/>
    <w:rsid w:val="00D75279"/>
    <w:rsid w:val="00D75470"/>
    <w:rsid w:val="00D80DE8"/>
    <w:rsid w:val="00DA0B4A"/>
    <w:rsid w:val="00DB0C68"/>
    <w:rsid w:val="00DB61AC"/>
    <w:rsid w:val="00DB6A70"/>
    <w:rsid w:val="00DC739F"/>
    <w:rsid w:val="00DD1D7C"/>
    <w:rsid w:val="00DD6733"/>
    <w:rsid w:val="00DE525B"/>
    <w:rsid w:val="00DE6A8D"/>
    <w:rsid w:val="00DF0D6F"/>
    <w:rsid w:val="00E03DCF"/>
    <w:rsid w:val="00E04140"/>
    <w:rsid w:val="00E158B7"/>
    <w:rsid w:val="00E21979"/>
    <w:rsid w:val="00E23A5E"/>
    <w:rsid w:val="00E27D4D"/>
    <w:rsid w:val="00E34879"/>
    <w:rsid w:val="00E457FC"/>
    <w:rsid w:val="00E555C0"/>
    <w:rsid w:val="00E57655"/>
    <w:rsid w:val="00E621DB"/>
    <w:rsid w:val="00E6395A"/>
    <w:rsid w:val="00E726A1"/>
    <w:rsid w:val="00E730F5"/>
    <w:rsid w:val="00E74574"/>
    <w:rsid w:val="00E7541E"/>
    <w:rsid w:val="00E77974"/>
    <w:rsid w:val="00E8026D"/>
    <w:rsid w:val="00E87E5F"/>
    <w:rsid w:val="00E91FE6"/>
    <w:rsid w:val="00EA5AB1"/>
    <w:rsid w:val="00EB461E"/>
    <w:rsid w:val="00EC3844"/>
    <w:rsid w:val="00ED56FE"/>
    <w:rsid w:val="00ED61EA"/>
    <w:rsid w:val="00ED7D6D"/>
    <w:rsid w:val="00EE5A14"/>
    <w:rsid w:val="00F02D11"/>
    <w:rsid w:val="00F21F61"/>
    <w:rsid w:val="00F243B3"/>
    <w:rsid w:val="00F24876"/>
    <w:rsid w:val="00F41AA4"/>
    <w:rsid w:val="00F46222"/>
    <w:rsid w:val="00F528CF"/>
    <w:rsid w:val="00F55302"/>
    <w:rsid w:val="00F625A9"/>
    <w:rsid w:val="00F73685"/>
    <w:rsid w:val="00F76917"/>
    <w:rsid w:val="00F83EDD"/>
    <w:rsid w:val="00F9093D"/>
    <w:rsid w:val="00F9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D4AB3C"/>
  <w15:docId w15:val="{E1ECF64E-278C-42AE-89BB-C76EFF91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834"/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483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34834"/>
    <w:pPr>
      <w:jc w:val="both"/>
    </w:pPr>
    <w:rPr>
      <w:bCs/>
    </w:rPr>
  </w:style>
  <w:style w:type="paragraph" w:styleId="BalloonText">
    <w:name w:val="Balloon Text"/>
    <w:basedOn w:val="Normal"/>
    <w:semiHidden/>
    <w:rsid w:val="00F76917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8B3A0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F0296"/>
    <w:pPr>
      <w:ind w:left="720"/>
      <w:contextualSpacing/>
    </w:pPr>
  </w:style>
  <w:style w:type="character" w:customStyle="1" w:styleId="cit-sep">
    <w:name w:val="cit-sep"/>
    <w:basedOn w:val="DefaultParagraphFont"/>
    <w:rsid w:val="00DB0C68"/>
  </w:style>
  <w:style w:type="character" w:customStyle="1" w:styleId="HeaderChar">
    <w:name w:val="Header Char"/>
    <w:link w:val="Header"/>
    <w:rsid w:val="001C172F"/>
    <w:rPr>
      <w:rFonts w:ascii="Arial" w:hAnsi="Arial"/>
      <w:lang w:eastAsia="en-US"/>
    </w:rPr>
  </w:style>
  <w:style w:type="character" w:styleId="Hyperlink">
    <w:name w:val="Hyperlink"/>
    <w:basedOn w:val="DefaultParagraphFont"/>
    <w:uiPriority w:val="99"/>
    <w:unhideWhenUsed/>
    <w:rsid w:val="00C2520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F27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5765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417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319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00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7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8482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500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59449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8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7790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BB494-FEAE-4215-8A33-8FDDBAA0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Abdul Jabbar</vt:lpstr>
    </vt:vector>
  </TitlesOfParts>
  <Company>AJS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Abdul Jabbar</dc:title>
  <dc:creator>AJS</dc:creator>
  <cp:lastModifiedBy>Sidrah Rafique</cp:lastModifiedBy>
  <cp:revision>3</cp:revision>
  <cp:lastPrinted>2023-07-04T13:58:00Z</cp:lastPrinted>
  <dcterms:created xsi:type="dcterms:W3CDTF">2025-10-10T08:57:00Z</dcterms:created>
  <dcterms:modified xsi:type="dcterms:W3CDTF">2025-10-10T09:07:00Z</dcterms:modified>
</cp:coreProperties>
</file>