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C37D2" w14:textId="77777777" w:rsidR="007E7099" w:rsidRDefault="007E7099">
      <w:pPr>
        <w:pStyle w:val="BodyA"/>
        <w:outlineLvl w:val="0"/>
      </w:pPr>
    </w:p>
    <w:p w14:paraId="332D3A57" w14:textId="77777777" w:rsidR="00221654" w:rsidRDefault="00221654">
      <w:pPr>
        <w:pStyle w:val="BodyA"/>
        <w:outlineLvl w:val="0"/>
      </w:pPr>
    </w:p>
    <w:p w14:paraId="332D3A58" w14:textId="77777777" w:rsidR="00221654" w:rsidRDefault="00221654">
      <w:pPr>
        <w:pStyle w:val="BodyA"/>
        <w:outlineLvl w:val="0"/>
      </w:pPr>
    </w:p>
    <w:p w14:paraId="332D3A59" w14:textId="77777777" w:rsidR="00221654" w:rsidRDefault="00221654">
      <w:pPr>
        <w:pStyle w:val="BodyA"/>
        <w:outlineLvl w:val="0"/>
      </w:pPr>
    </w:p>
    <w:p w14:paraId="332D3A5A" w14:textId="77777777" w:rsidR="00221654" w:rsidRDefault="00221654">
      <w:pPr>
        <w:pStyle w:val="BodyA"/>
        <w:outlineLvl w:val="0"/>
      </w:pPr>
    </w:p>
    <w:p w14:paraId="332D3A5B" w14:textId="77777777" w:rsidR="00221654" w:rsidRDefault="00221654">
      <w:pPr>
        <w:pStyle w:val="BodyA"/>
      </w:pPr>
    </w:p>
    <w:p w14:paraId="332D3A5C" w14:textId="77777777" w:rsidR="00221654" w:rsidRDefault="00221654">
      <w:pPr>
        <w:pStyle w:val="BodyA"/>
      </w:pPr>
    </w:p>
    <w:p w14:paraId="332D3A5D" w14:textId="77777777" w:rsidR="00221654" w:rsidRDefault="00221654">
      <w:pPr>
        <w:pStyle w:val="BodyA"/>
      </w:pPr>
    </w:p>
    <w:p w14:paraId="332D3A5E" w14:textId="77777777" w:rsidR="00221654" w:rsidRDefault="00221654">
      <w:pPr>
        <w:pStyle w:val="BodyA"/>
      </w:pPr>
    </w:p>
    <w:p w14:paraId="332D3A5F" w14:textId="77777777" w:rsidR="00221654" w:rsidRDefault="00221654">
      <w:pPr>
        <w:pStyle w:val="BodyA"/>
      </w:pPr>
    </w:p>
    <w:p w14:paraId="332D3A60" w14:textId="77777777" w:rsidR="00221654" w:rsidRDefault="004B75E1">
      <w:pPr>
        <w:pStyle w:val="BodyA"/>
        <w:jc w:val="center"/>
        <w:rPr>
          <w:sz w:val="28"/>
          <w:szCs w:val="28"/>
        </w:rPr>
      </w:pPr>
      <w:r>
        <w:rPr>
          <w:sz w:val="28"/>
          <w:szCs w:val="28"/>
        </w:rPr>
        <w:t>CURRICULUM VITAE</w:t>
      </w:r>
    </w:p>
    <w:p w14:paraId="332D3A61" w14:textId="77777777" w:rsidR="00221654" w:rsidRDefault="00221654">
      <w:pPr>
        <w:pStyle w:val="BodyA"/>
        <w:jc w:val="center"/>
        <w:rPr>
          <w:sz w:val="28"/>
          <w:szCs w:val="28"/>
        </w:rPr>
      </w:pPr>
    </w:p>
    <w:p w14:paraId="332D3A62" w14:textId="77777777" w:rsidR="00221654" w:rsidRDefault="00221654">
      <w:pPr>
        <w:pStyle w:val="BodyA"/>
        <w:jc w:val="center"/>
        <w:rPr>
          <w:sz w:val="28"/>
          <w:szCs w:val="28"/>
        </w:rPr>
      </w:pPr>
    </w:p>
    <w:p w14:paraId="332D3A63" w14:textId="77777777" w:rsidR="00221654" w:rsidRDefault="00221654">
      <w:pPr>
        <w:pStyle w:val="BodyA"/>
        <w:jc w:val="center"/>
        <w:rPr>
          <w:sz w:val="28"/>
          <w:szCs w:val="28"/>
        </w:rPr>
      </w:pPr>
    </w:p>
    <w:p w14:paraId="332D3A64" w14:textId="77777777" w:rsidR="00221654" w:rsidRDefault="00221654">
      <w:pPr>
        <w:pStyle w:val="BodyA"/>
        <w:jc w:val="center"/>
        <w:rPr>
          <w:sz w:val="28"/>
          <w:szCs w:val="28"/>
        </w:rPr>
      </w:pPr>
    </w:p>
    <w:p w14:paraId="332D3A65" w14:textId="77777777" w:rsidR="00221654" w:rsidRDefault="00221654">
      <w:pPr>
        <w:pStyle w:val="BodyA"/>
        <w:jc w:val="center"/>
        <w:rPr>
          <w:sz w:val="28"/>
          <w:szCs w:val="28"/>
        </w:rPr>
      </w:pPr>
    </w:p>
    <w:p w14:paraId="332D3A66" w14:textId="77777777" w:rsidR="00221654" w:rsidRDefault="00221654">
      <w:pPr>
        <w:pStyle w:val="BodyA"/>
        <w:jc w:val="center"/>
        <w:rPr>
          <w:sz w:val="28"/>
          <w:szCs w:val="28"/>
        </w:rPr>
      </w:pPr>
    </w:p>
    <w:p w14:paraId="332D3A67" w14:textId="77777777" w:rsidR="00221654" w:rsidRDefault="00221654">
      <w:pPr>
        <w:pStyle w:val="BodyA"/>
        <w:jc w:val="center"/>
        <w:rPr>
          <w:sz w:val="28"/>
          <w:szCs w:val="28"/>
        </w:rPr>
      </w:pPr>
    </w:p>
    <w:p w14:paraId="1F1C9E5A" w14:textId="77777777" w:rsidR="00CA1C06" w:rsidRDefault="004B75E1">
      <w:pPr>
        <w:pStyle w:val="BodyA"/>
        <w:jc w:val="center"/>
        <w:rPr>
          <w:sz w:val="28"/>
          <w:szCs w:val="28"/>
        </w:rPr>
      </w:pPr>
      <w:proofErr w:type="spellStart"/>
      <w:r>
        <w:rPr>
          <w:sz w:val="28"/>
          <w:szCs w:val="28"/>
        </w:rPr>
        <w:t>Mr</w:t>
      </w:r>
      <w:proofErr w:type="spellEnd"/>
      <w:r>
        <w:rPr>
          <w:sz w:val="28"/>
          <w:szCs w:val="28"/>
        </w:rPr>
        <w:t xml:space="preserve"> Greg A. Fellows</w:t>
      </w:r>
    </w:p>
    <w:p w14:paraId="4B3E94D5" w14:textId="77777777" w:rsidR="00CA1C06" w:rsidRDefault="00CA1C06">
      <w:pPr>
        <w:pStyle w:val="BodyA"/>
        <w:jc w:val="center"/>
        <w:rPr>
          <w:sz w:val="28"/>
          <w:szCs w:val="28"/>
        </w:rPr>
      </w:pPr>
    </w:p>
    <w:p w14:paraId="332D3A6A" w14:textId="6F83AE89" w:rsidR="00221654" w:rsidRDefault="004B75E1">
      <w:pPr>
        <w:pStyle w:val="BodyA"/>
        <w:jc w:val="center"/>
        <w:rPr>
          <w:sz w:val="28"/>
          <w:szCs w:val="28"/>
        </w:rPr>
      </w:pPr>
      <w:r>
        <w:rPr>
          <w:sz w:val="28"/>
          <w:szCs w:val="28"/>
        </w:rPr>
        <w:t xml:space="preserve"> </w:t>
      </w:r>
      <w:r w:rsidRPr="00CA1C06">
        <w:t>FRCS</w:t>
      </w:r>
      <w:r w:rsidR="00A606E7">
        <w:t xml:space="preserve"> </w:t>
      </w:r>
      <w:r w:rsidRPr="00CA1C06">
        <w:t>Ed (Neuro. Surg), MD (Res)</w:t>
      </w:r>
    </w:p>
    <w:p w14:paraId="332D3A6B" w14:textId="77777777" w:rsidR="00221654" w:rsidRDefault="00221654">
      <w:pPr>
        <w:pStyle w:val="BodyA"/>
        <w:jc w:val="center"/>
        <w:rPr>
          <w:sz w:val="28"/>
          <w:szCs w:val="28"/>
        </w:rPr>
      </w:pPr>
    </w:p>
    <w:p w14:paraId="332D3A6C" w14:textId="77777777" w:rsidR="00221654" w:rsidRDefault="004B75E1">
      <w:pPr>
        <w:pStyle w:val="BodyA"/>
        <w:jc w:val="center"/>
        <w:rPr>
          <w:sz w:val="28"/>
          <w:szCs w:val="28"/>
        </w:rPr>
      </w:pPr>
      <w:r>
        <w:rPr>
          <w:sz w:val="28"/>
          <w:szCs w:val="28"/>
        </w:rPr>
        <w:t xml:space="preserve">Consultant </w:t>
      </w:r>
      <w:proofErr w:type="spellStart"/>
      <w:r>
        <w:rPr>
          <w:sz w:val="28"/>
          <w:szCs w:val="28"/>
        </w:rPr>
        <w:t>Paediatric</w:t>
      </w:r>
      <w:proofErr w:type="spellEnd"/>
      <w:r>
        <w:rPr>
          <w:sz w:val="28"/>
          <w:szCs w:val="28"/>
        </w:rPr>
        <w:t xml:space="preserve"> Neurosurgeon</w:t>
      </w:r>
    </w:p>
    <w:p w14:paraId="332D3A6D" w14:textId="77777777" w:rsidR="00221654" w:rsidRDefault="00221654">
      <w:pPr>
        <w:pStyle w:val="BodyA"/>
        <w:jc w:val="center"/>
        <w:rPr>
          <w:sz w:val="28"/>
          <w:szCs w:val="28"/>
        </w:rPr>
      </w:pPr>
    </w:p>
    <w:p w14:paraId="332D3A6E" w14:textId="560D6FF5" w:rsidR="00221654" w:rsidRDefault="004B75E1">
      <w:pPr>
        <w:pStyle w:val="BodyA"/>
        <w:jc w:val="center"/>
        <w:rPr>
          <w:sz w:val="28"/>
          <w:szCs w:val="28"/>
        </w:rPr>
      </w:pPr>
      <w:r>
        <w:rPr>
          <w:sz w:val="28"/>
          <w:szCs w:val="28"/>
        </w:rPr>
        <w:t>202</w:t>
      </w:r>
      <w:r w:rsidR="00CA1FDD">
        <w:rPr>
          <w:sz w:val="28"/>
          <w:szCs w:val="28"/>
        </w:rPr>
        <w:t>6</w:t>
      </w:r>
    </w:p>
    <w:p w14:paraId="332D3A6F" w14:textId="77777777" w:rsidR="00221654" w:rsidRDefault="00221654">
      <w:pPr>
        <w:pStyle w:val="BodyA"/>
        <w:rPr>
          <w:sz w:val="20"/>
          <w:szCs w:val="20"/>
        </w:rPr>
      </w:pPr>
    </w:p>
    <w:p w14:paraId="332D3A70" w14:textId="77777777" w:rsidR="00221654" w:rsidRDefault="004B75E1">
      <w:pPr>
        <w:pStyle w:val="BodyA"/>
      </w:pPr>
      <w:r>
        <w:rPr>
          <w:rFonts w:ascii="Arial Unicode MS" w:hAnsi="Arial Unicode MS"/>
          <w:sz w:val="20"/>
          <w:szCs w:val="20"/>
        </w:rPr>
        <w:br w:type="page"/>
      </w:r>
    </w:p>
    <w:p w14:paraId="332D3A71" w14:textId="77777777" w:rsidR="00221654" w:rsidRDefault="00221654">
      <w:pPr>
        <w:pStyle w:val="BodyA"/>
        <w:rPr>
          <w:sz w:val="20"/>
          <w:szCs w:val="20"/>
        </w:rPr>
      </w:pPr>
    </w:p>
    <w:p w14:paraId="332D3A72" w14:textId="77777777" w:rsidR="00221654" w:rsidRDefault="004B75E1">
      <w:pPr>
        <w:pStyle w:val="BodyA"/>
        <w:spacing w:line="360" w:lineRule="auto"/>
        <w:jc w:val="both"/>
        <w:rPr>
          <w:b/>
          <w:bCs/>
          <w:sz w:val="20"/>
          <w:szCs w:val="20"/>
          <w:u w:val="single"/>
        </w:rPr>
      </w:pPr>
      <w:r>
        <w:rPr>
          <w:b/>
          <w:bCs/>
          <w:sz w:val="20"/>
          <w:szCs w:val="20"/>
          <w:u w:val="single"/>
        </w:rPr>
        <w:t>CONTENTS</w:t>
      </w:r>
    </w:p>
    <w:p w14:paraId="332D3A73" w14:textId="77777777" w:rsidR="00221654" w:rsidRDefault="00221654">
      <w:pPr>
        <w:pStyle w:val="BodyA"/>
        <w:spacing w:line="360" w:lineRule="auto"/>
        <w:jc w:val="both"/>
        <w:rPr>
          <w:sz w:val="20"/>
          <w:szCs w:val="20"/>
        </w:rPr>
      </w:pPr>
    </w:p>
    <w:p w14:paraId="332D3A74" w14:textId="77777777" w:rsidR="00221654" w:rsidRDefault="004B75E1">
      <w:pPr>
        <w:pStyle w:val="BodyA"/>
        <w:spacing w:line="360" w:lineRule="auto"/>
        <w:jc w:val="both"/>
        <w:rPr>
          <w:sz w:val="20"/>
          <w:szCs w:val="20"/>
        </w:rPr>
      </w:pPr>
      <w:r>
        <w:rPr>
          <w:sz w:val="20"/>
          <w:szCs w:val="20"/>
        </w:rPr>
        <w:t>Personal details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w:t>
      </w:r>
    </w:p>
    <w:p w14:paraId="332D3A75" w14:textId="77777777" w:rsidR="00221654" w:rsidRDefault="004B75E1">
      <w:pPr>
        <w:pStyle w:val="BodyA"/>
        <w:spacing w:line="360" w:lineRule="auto"/>
        <w:jc w:val="both"/>
        <w:rPr>
          <w:sz w:val="20"/>
          <w:szCs w:val="20"/>
        </w:rPr>
      </w:pPr>
      <w:r>
        <w:rPr>
          <w:sz w:val="20"/>
          <w:szCs w:val="20"/>
        </w:rPr>
        <w:t>Qualifications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w:t>
      </w:r>
    </w:p>
    <w:p w14:paraId="332D3A76" w14:textId="77777777" w:rsidR="00221654" w:rsidRDefault="004B75E1">
      <w:pPr>
        <w:pStyle w:val="BodyA"/>
        <w:spacing w:line="360" w:lineRule="auto"/>
        <w:jc w:val="both"/>
        <w:rPr>
          <w:sz w:val="20"/>
          <w:szCs w:val="20"/>
        </w:rPr>
      </w:pPr>
      <w:r>
        <w:rPr>
          <w:sz w:val="20"/>
          <w:szCs w:val="20"/>
        </w:rPr>
        <w:t>Medical Education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w:t>
      </w:r>
    </w:p>
    <w:p w14:paraId="332D3A77" w14:textId="77777777" w:rsidR="00221654" w:rsidRDefault="004B75E1">
      <w:pPr>
        <w:pStyle w:val="BodyA"/>
        <w:spacing w:line="360" w:lineRule="auto"/>
        <w:jc w:val="both"/>
        <w:rPr>
          <w:sz w:val="20"/>
          <w:szCs w:val="20"/>
          <w:lang w:val="fr-FR"/>
        </w:rPr>
      </w:pPr>
      <w:proofErr w:type="spellStart"/>
      <w:r>
        <w:rPr>
          <w:sz w:val="20"/>
          <w:szCs w:val="20"/>
          <w:lang w:val="fr-FR"/>
        </w:rPr>
        <w:t>Current</w:t>
      </w:r>
      <w:proofErr w:type="spellEnd"/>
      <w:r>
        <w:rPr>
          <w:sz w:val="20"/>
          <w:szCs w:val="20"/>
          <w:lang w:val="fr-FR"/>
        </w:rPr>
        <w:t xml:space="preserve"> post</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t>3</w:t>
      </w:r>
    </w:p>
    <w:p w14:paraId="332D3A78" w14:textId="77777777" w:rsidR="00221654" w:rsidRDefault="004B75E1">
      <w:pPr>
        <w:pStyle w:val="BodyA"/>
        <w:spacing w:line="360" w:lineRule="auto"/>
        <w:jc w:val="both"/>
        <w:rPr>
          <w:sz w:val="20"/>
          <w:szCs w:val="20"/>
        </w:rPr>
      </w:pPr>
      <w:r>
        <w:rPr>
          <w:sz w:val="20"/>
          <w:szCs w:val="20"/>
        </w:rPr>
        <w:t>Fellowships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3</w:t>
      </w:r>
    </w:p>
    <w:p w14:paraId="332D3A79" w14:textId="77777777" w:rsidR="00221654" w:rsidRDefault="004B75E1">
      <w:pPr>
        <w:pStyle w:val="BodyA"/>
        <w:spacing w:line="360" w:lineRule="auto"/>
        <w:jc w:val="both"/>
        <w:rPr>
          <w:sz w:val="20"/>
          <w:szCs w:val="20"/>
        </w:rPr>
      </w:pPr>
      <w:r>
        <w:rPr>
          <w:sz w:val="20"/>
          <w:szCs w:val="20"/>
        </w:rPr>
        <w:t xml:space="preserve">Membership of Professional </w:t>
      </w:r>
      <w:proofErr w:type="spellStart"/>
      <w:r>
        <w:rPr>
          <w:sz w:val="20"/>
          <w:szCs w:val="20"/>
        </w:rPr>
        <w:t>Organisations</w:t>
      </w:r>
      <w:proofErr w:type="spellEnd"/>
      <w:r>
        <w:rPr>
          <w:sz w:val="20"/>
          <w:szCs w:val="20"/>
        </w:rPr>
        <w:tab/>
      </w:r>
      <w:r>
        <w:rPr>
          <w:sz w:val="20"/>
          <w:szCs w:val="20"/>
        </w:rPr>
        <w:tab/>
      </w:r>
      <w:r>
        <w:rPr>
          <w:sz w:val="20"/>
          <w:szCs w:val="20"/>
        </w:rPr>
        <w:tab/>
      </w:r>
      <w:r>
        <w:rPr>
          <w:sz w:val="20"/>
          <w:szCs w:val="20"/>
        </w:rPr>
        <w:tab/>
      </w:r>
      <w:r>
        <w:rPr>
          <w:sz w:val="20"/>
          <w:szCs w:val="20"/>
        </w:rPr>
        <w:tab/>
        <w:t>3</w:t>
      </w:r>
    </w:p>
    <w:p w14:paraId="332D3A7A" w14:textId="77777777" w:rsidR="00221654" w:rsidRDefault="004B75E1">
      <w:pPr>
        <w:pStyle w:val="BodyA"/>
        <w:spacing w:line="360" w:lineRule="auto"/>
        <w:jc w:val="both"/>
        <w:rPr>
          <w:sz w:val="20"/>
          <w:szCs w:val="20"/>
        </w:rPr>
      </w:pPr>
      <w:r>
        <w:rPr>
          <w:sz w:val="20"/>
          <w:szCs w:val="20"/>
        </w:rPr>
        <w:t>Clinical experience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4</w:t>
      </w:r>
    </w:p>
    <w:p w14:paraId="332D3A7B" w14:textId="77777777" w:rsidR="00221654" w:rsidRDefault="004B75E1">
      <w:pPr>
        <w:pStyle w:val="BodyA"/>
        <w:spacing w:line="360" w:lineRule="auto"/>
        <w:jc w:val="both"/>
        <w:rPr>
          <w:sz w:val="20"/>
          <w:szCs w:val="20"/>
        </w:rPr>
      </w:pPr>
      <w:r>
        <w:rPr>
          <w:sz w:val="20"/>
          <w:szCs w:val="20"/>
        </w:rPr>
        <w:t>Medicolegal experience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4</w:t>
      </w:r>
    </w:p>
    <w:p w14:paraId="332D3A7C" w14:textId="77777777" w:rsidR="00221654" w:rsidRDefault="004B75E1">
      <w:pPr>
        <w:pStyle w:val="BodyA"/>
        <w:spacing w:line="360" w:lineRule="auto"/>
        <w:jc w:val="both"/>
        <w:rPr>
          <w:sz w:val="20"/>
          <w:szCs w:val="20"/>
        </w:rPr>
      </w:pPr>
      <w:r>
        <w:rPr>
          <w:sz w:val="20"/>
          <w:szCs w:val="20"/>
        </w:rPr>
        <w:t>Previous appointments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4</w:t>
      </w:r>
    </w:p>
    <w:p w14:paraId="332D3A7D" w14:textId="77777777" w:rsidR="00221654" w:rsidRDefault="004B75E1">
      <w:pPr>
        <w:pStyle w:val="BodyA"/>
        <w:spacing w:line="360" w:lineRule="auto"/>
        <w:jc w:val="both"/>
        <w:rPr>
          <w:sz w:val="20"/>
          <w:szCs w:val="20"/>
        </w:rPr>
      </w:pPr>
      <w:r>
        <w:rPr>
          <w:sz w:val="20"/>
          <w:szCs w:val="20"/>
        </w:rPr>
        <w:t>Research Doctorate (MD Res)</w:t>
      </w:r>
      <w:r>
        <w:rPr>
          <w:sz w:val="20"/>
          <w:szCs w:val="20"/>
        </w:rPr>
        <w:tab/>
      </w:r>
      <w:r>
        <w:rPr>
          <w:sz w:val="20"/>
          <w:szCs w:val="20"/>
        </w:rPr>
        <w:tab/>
      </w:r>
      <w:r>
        <w:rPr>
          <w:sz w:val="20"/>
          <w:szCs w:val="20"/>
        </w:rPr>
        <w:tab/>
      </w:r>
      <w:r>
        <w:rPr>
          <w:sz w:val="20"/>
          <w:szCs w:val="20"/>
        </w:rPr>
        <w:tab/>
      </w:r>
      <w:r>
        <w:rPr>
          <w:sz w:val="20"/>
          <w:szCs w:val="20"/>
        </w:rPr>
        <w:tab/>
      </w:r>
      <w:r>
        <w:rPr>
          <w:sz w:val="20"/>
          <w:szCs w:val="20"/>
        </w:rPr>
        <w:tab/>
        <w:t>4</w:t>
      </w:r>
    </w:p>
    <w:p w14:paraId="332D3A7E" w14:textId="77777777" w:rsidR="00221654" w:rsidRDefault="004B75E1">
      <w:pPr>
        <w:pStyle w:val="BodyA"/>
        <w:spacing w:line="360" w:lineRule="auto"/>
        <w:jc w:val="both"/>
        <w:rPr>
          <w:sz w:val="20"/>
          <w:szCs w:val="20"/>
        </w:rPr>
      </w:pPr>
      <w:r>
        <w:rPr>
          <w:sz w:val="20"/>
          <w:szCs w:val="20"/>
        </w:rPr>
        <w:t>Publications, Presentations &amp; Abstracts</w:t>
      </w:r>
      <w:r>
        <w:rPr>
          <w:sz w:val="20"/>
          <w:szCs w:val="20"/>
        </w:rPr>
        <w:tab/>
      </w:r>
      <w:r>
        <w:rPr>
          <w:sz w:val="20"/>
          <w:szCs w:val="20"/>
        </w:rPr>
        <w:tab/>
      </w:r>
      <w:r>
        <w:rPr>
          <w:sz w:val="20"/>
          <w:szCs w:val="20"/>
        </w:rPr>
        <w:tab/>
      </w:r>
      <w:r>
        <w:rPr>
          <w:sz w:val="20"/>
          <w:szCs w:val="20"/>
        </w:rPr>
        <w:tab/>
      </w:r>
      <w:r>
        <w:rPr>
          <w:sz w:val="20"/>
          <w:szCs w:val="20"/>
        </w:rPr>
        <w:tab/>
        <w:t>5-8</w:t>
      </w:r>
    </w:p>
    <w:p w14:paraId="332D3A7F" w14:textId="77777777" w:rsidR="00221654" w:rsidRDefault="004B75E1">
      <w:pPr>
        <w:pStyle w:val="BodyA"/>
        <w:spacing w:line="360" w:lineRule="auto"/>
        <w:jc w:val="both"/>
        <w:rPr>
          <w:sz w:val="20"/>
          <w:szCs w:val="20"/>
        </w:rPr>
      </w:pPr>
      <w:r>
        <w:rPr>
          <w:sz w:val="20"/>
          <w:szCs w:val="20"/>
        </w:rPr>
        <w:t>Prizes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8</w:t>
      </w:r>
    </w:p>
    <w:p w14:paraId="332D3A80" w14:textId="77777777" w:rsidR="00221654" w:rsidRDefault="004B75E1">
      <w:pPr>
        <w:pStyle w:val="BodyA"/>
        <w:spacing w:line="360" w:lineRule="auto"/>
        <w:jc w:val="both"/>
        <w:rPr>
          <w:sz w:val="20"/>
          <w:szCs w:val="20"/>
        </w:rPr>
      </w:pPr>
      <w:r>
        <w:rPr>
          <w:sz w:val="20"/>
          <w:szCs w:val="20"/>
        </w:rPr>
        <w:t>Courses attended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9</w:t>
      </w:r>
    </w:p>
    <w:p w14:paraId="332D3A81" w14:textId="77777777" w:rsidR="00221654" w:rsidRDefault="004B75E1">
      <w:pPr>
        <w:pStyle w:val="BodyA"/>
        <w:spacing w:line="360" w:lineRule="auto"/>
        <w:jc w:val="both"/>
        <w:rPr>
          <w:sz w:val="20"/>
          <w:szCs w:val="20"/>
        </w:rPr>
      </w:pPr>
      <w:r>
        <w:rPr>
          <w:sz w:val="20"/>
          <w:szCs w:val="20"/>
        </w:rPr>
        <w:t>Meetings attended</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9-10</w:t>
      </w:r>
    </w:p>
    <w:p w14:paraId="332D3A82" w14:textId="77777777" w:rsidR="00221654" w:rsidRDefault="00221654">
      <w:pPr>
        <w:pStyle w:val="BodyA"/>
        <w:spacing w:line="360" w:lineRule="auto"/>
        <w:jc w:val="both"/>
        <w:rPr>
          <w:sz w:val="20"/>
          <w:szCs w:val="20"/>
        </w:rPr>
      </w:pPr>
    </w:p>
    <w:p w14:paraId="332D3A83" w14:textId="77777777" w:rsidR="00221654" w:rsidRDefault="00221654">
      <w:pPr>
        <w:pStyle w:val="BodyA"/>
        <w:spacing w:line="360" w:lineRule="auto"/>
        <w:jc w:val="both"/>
        <w:rPr>
          <w:sz w:val="20"/>
          <w:szCs w:val="20"/>
          <w:lang w:val="nl-NL"/>
        </w:rPr>
      </w:pPr>
    </w:p>
    <w:p w14:paraId="332D3A84" w14:textId="77777777" w:rsidR="00221654" w:rsidRDefault="00221654">
      <w:pPr>
        <w:pStyle w:val="BodyA"/>
        <w:spacing w:line="360" w:lineRule="auto"/>
        <w:jc w:val="both"/>
        <w:rPr>
          <w:sz w:val="20"/>
          <w:szCs w:val="20"/>
        </w:rPr>
      </w:pPr>
    </w:p>
    <w:p w14:paraId="332D3A85" w14:textId="77777777" w:rsidR="00221654" w:rsidRDefault="004B75E1">
      <w:pPr>
        <w:pStyle w:val="BodyA"/>
        <w:spacing w:line="360" w:lineRule="auto"/>
        <w:jc w:val="both"/>
      </w:pPr>
      <w:r>
        <w:rPr>
          <w:rFonts w:ascii="Arial Unicode MS" w:hAnsi="Arial Unicode MS"/>
          <w:sz w:val="20"/>
          <w:szCs w:val="20"/>
        </w:rPr>
        <w:br w:type="page"/>
      </w:r>
    </w:p>
    <w:p w14:paraId="332D3A86" w14:textId="3973D66C" w:rsidR="00221654" w:rsidRDefault="004B75E1">
      <w:pPr>
        <w:pStyle w:val="BodyA"/>
        <w:spacing w:line="360" w:lineRule="auto"/>
        <w:jc w:val="both"/>
        <w:rPr>
          <w:b/>
          <w:bCs/>
          <w:sz w:val="20"/>
          <w:szCs w:val="20"/>
          <w:u w:val="single"/>
        </w:rPr>
      </w:pPr>
      <w:r>
        <w:rPr>
          <w:b/>
          <w:bCs/>
          <w:sz w:val="20"/>
          <w:szCs w:val="20"/>
          <w:u w:val="single"/>
        </w:rPr>
        <w:lastRenderedPageBreak/>
        <w:t>P</w:t>
      </w:r>
      <w:r w:rsidR="00CA1C06">
        <w:rPr>
          <w:b/>
          <w:bCs/>
          <w:sz w:val="20"/>
          <w:szCs w:val="20"/>
          <w:u w:val="single"/>
        </w:rPr>
        <w:t xml:space="preserve">ROFESSIONAL </w:t>
      </w:r>
      <w:r>
        <w:rPr>
          <w:b/>
          <w:bCs/>
          <w:sz w:val="20"/>
          <w:szCs w:val="20"/>
          <w:u w:val="single"/>
        </w:rPr>
        <w:t>DETAILS</w:t>
      </w:r>
    </w:p>
    <w:p w14:paraId="0171689E" w14:textId="77777777" w:rsidR="00CA1C06" w:rsidRDefault="00CA1C06" w:rsidP="00CA1C06">
      <w:pPr>
        <w:pStyle w:val="BodyA"/>
        <w:spacing w:line="360" w:lineRule="auto"/>
        <w:jc w:val="both"/>
        <w:rPr>
          <w:sz w:val="20"/>
          <w:szCs w:val="20"/>
          <w:lang w:val="de-DE"/>
        </w:rPr>
      </w:pPr>
      <w:r>
        <w:rPr>
          <w:sz w:val="20"/>
          <w:szCs w:val="20"/>
          <w:lang w:val="de-DE"/>
        </w:rPr>
        <w:t>GM</w:t>
      </w:r>
      <w:r w:rsidR="004B75E1">
        <w:rPr>
          <w:sz w:val="20"/>
          <w:szCs w:val="20"/>
          <w:lang w:val="de-DE"/>
        </w:rPr>
        <w:t>C:</w:t>
      </w:r>
      <w:r w:rsidR="004B75E1">
        <w:rPr>
          <w:sz w:val="20"/>
          <w:szCs w:val="20"/>
          <w:lang w:val="de-DE"/>
        </w:rPr>
        <w:tab/>
      </w:r>
      <w:r w:rsidR="004B75E1">
        <w:rPr>
          <w:sz w:val="20"/>
          <w:szCs w:val="20"/>
          <w:lang w:val="de-DE"/>
        </w:rPr>
        <w:tab/>
        <w:t>4608529</w:t>
      </w:r>
    </w:p>
    <w:p w14:paraId="332D3A89" w14:textId="1ACCBEEF" w:rsidR="00221654" w:rsidRDefault="004B75E1" w:rsidP="00CA1C06">
      <w:pPr>
        <w:pStyle w:val="BodyA"/>
        <w:spacing w:line="360" w:lineRule="auto"/>
        <w:jc w:val="both"/>
        <w:rPr>
          <w:sz w:val="20"/>
          <w:szCs w:val="20"/>
        </w:rPr>
      </w:pPr>
      <w:r>
        <w:rPr>
          <w:sz w:val="20"/>
          <w:szCs w:val="20"/>
        </w:rPr>
        <w:t>CCT:</w:t>
      </w:r>
      <w:r>
        <w:rPr>
          <w:sz w:val="20"/>
          <w:szCs w:val="20"/>
        </w:rPr>
        <w:tab/>
      </w:r>
      <w:r>
        <w:rPr>
          <w:sz w:val="20"/>
          <w:szCs w:val="20"/>
        </w:rPr>
        <w:tab/>
        <w:t>27th April 2013</w:t>
      </w:r>
      <w:r w:rsidR="00CA1C06">
        <w:rPr>
          <w:sz w:val="20"/>
          <w:szCs w:val="20"/>
        </w:rPr>
        <w:t xml:space="preserve"> (entry onto specialist register)</w:t>
      </w:r>
    </w:p>
    <w:p w14:paraId="3BC596D0" w14:textId="05D66629" w:rsidR="00CA1C06" w:rsidRPr="00CA1C06" w:rsidRDefault="00CA1C06" w:rsidP="00CA1C06">
      <w:pPr>
        <w:pStyle w:val="BodyA"/>
        <w:spacing w:line="360" w:lineRule="auto"/>
        <w:jc w:val="both"/>
        <w:rPr>
          <w:sz w:val="20"/>
          <w:szCs w:val="20"/>
          <w:lang w:val="de-DE"/>
        </w:rPr>
      </w:pPr>
      <w:r>
        <w:rPr>
          <w:sz w:val="20"/>
          <w:szCs w:val="20"/>
        </w:rPr>
        <w:t>MPS:</w:t>
      </w:r>
      <w:r>
        <w:rPr>
          <w:sz w:val="20"/>
          <w:szCs w:val="20"/>
        </w:rPr>
        <w:tab/>
      </w:r>
      <w:r>
        <w:rPr>
          <w:sz w:val="20"/>
          <w:szCs w:val="20"/>
        </w:rPr>
        <w:tab/>
        <w:t>269389</w:t>
      </w:r>
    </w:p>
    <w:p w14:paraId="332D3A8C" w14:textId="27B57FB7" w:rsidR="00221654" w:rsidRDefault="00CA1C06" w:rsidP="00CA1C06">
      <w:pPr>
        <w:pStyle w:val="BodyA"/>
        <w:spacing w:line="360" w:lineRule="auto"/>
        <w:jc w:val="both"/>
        <w:rPr>
          <w:sz w:val="20"/>
          <w:szCs w:val="20"/>
        </w:rPr>
      </w:pPr>
      <w:r>
        <w:rPr>
          <w:sz w:val="20"/>
          <w:szCs w:val="20"/>
        </w:rPr>
        <w:t>Email:</w:t>
      </w:r>
      <w:r>
        <w:rPr>
          <w:sz w:val="20"/>
          <w:szCs w:val="20"/>
        </w:rPr>
        <w:tab/>
      </w:r>
      <w:r>
        <w:rPr>
          <w:sz w:val="20"/>
          <w:szCs w:val="20"/>
        </w:rPr>
        <w:tab/>
      </w:r>
      <w:r w:rsidR="004B75E1">
        <w:rPr>
          <w:sz w:val="20"/>
          <w:szCs w:val="20"/>
        </w:rPr>
        <w:t>gregfellows@nhs.net</w:t>
      </w:r>
      <w:r w:rsidR="004B75E1">
        <w:rPr>
          <w:sz w:val="20"/>
          <w:szCs w:val="20"/>
        </w:rPr>
        <w:tab/>
      </w:r>
      <w:r w:rsidR="004B75E1">
        <w:rPr>
          <w:sz w:val="20"/>
          <w:szCs w:val="20"/>
        </w:rPr>
        <w:tab/>
      </w:r>
      <w:r w:rsidR="004B75E1">
        <w:rPr>
          <w:sz w:val="20"/>
          <w:szCs w:val="20"/>
        </w:rPr>
        <w:tab/>
      </w:r>
    </w:p>
    <w:p w14:paraId="332D3A8D" w14:textId="77777777" w:rsidR="00221654" w:rsidRDefault="004B75E1">
      <w:pPr>
        <w:pStyle w:val="BodyA"/>
        <w:spacing w:line="360" w:lineRule="auto"/>
        <w:jc w:val="both"/>
        <w:rPr>
          <w:sz w:val="20"/>
          <w:szCs w:val="20"/>
        </w:rPr>
      </w:pPr>
      <w:r>
        <w:rPr>
          <w:sz w:val="20"/>
          <w:szCs w:val="20"/>
        </w:rPr>
        <w:tab/>
      </w:r>
      <w:r>
        <w:rPr>
          <w:sz w:val="20"/>
          <w:szCs w:val="20"/>
        </w:rPr>
        <w:tab/>
      </w:r>
      <w:r>
        <w:rPr>
          <w:sz w:val="20"/>
          <w:szCs w:val="20"/>
        </w:rPr>
        <w:tab/>
      </w:r>
      <w:r>
        <w:rPr>
          <w:sz w:val="20"/>
          <w:szCs w:val="20"/>
        </w:rPr>
        <w:tab/>
      </w:r>
    </w:p>
    <w:p w14:paraId="332D3A8E" w14:textId="77777777" w:rsidR="00221654" w:rsidRDefault="004B75E1">
      <w:pPr>
        <w:pStyle w:val="BodyA"/>
        <w:spacing w:line="360" w:lineRule="auto"/>
        <w:jc w:val="both"/>
        <w:rPr>
          <w:b/>
          <w:bCs/>
          <w:sz w:val="20"/>
          <w:szCs w:val="20"/>
          <w:u w:val="single"/>
        </w:rPr>
      </w:pPr>
      <w:r>
        <w:rPr>
          <w:b/>
          <w:bCs/>
          <w:sz w:val="20"/>
          <w:szCs w:val="20"/>
          <w:u w:val="single"/>
        </w:rPr>
        <w:t>QUALIFICATIONS</w:t>
      </w:r>
    </w:p>
    <w:p w14:paraId="381DA496" w14:textId="458A050E" w:rsidR="00CA1C06" w:rsidRDefault="004B75E1">
      <w:pPr>
        <w:pStyle w:val="BodyA"/>
        <w:spacing w:line="360" w:lineRule="auto"/>
        <w:jc w:val="both"/>
        <w:rPr>
          <w:sz w:val="20"/>
          <w:szCs w:val="20"/>
        </w:rPr>
      </w:pPr>
      <w:bookmarkStart w:id="0" w:name="_Hlk96090078"/>
      <w:r>
        <w:rPr>
          <w:sz w:val="20"/>
          <w:szCs w:val="20"/>
        </w:rPr>
        <w:t xml:space="preserve">2012: </w:t>
      </w:r>
      <w:r>
        <w:rPr>
          <w:sz w:val="20"/>
          <w:szCs w:val="20"/>
        </w:rPr>
        <w:tab/>
        <w:t xml:space="preserve">FRCS </w:t>
      </w:r>
      <w:r w:rsidR="00CA1C06">
        <w:rPr>
          <w:sz w:val="20"/>
          <w:szCs w:val="20"/>
        </w:rPr>
        <w:t>Ed (Neuro Surg).  Royal College of Surgeons Edinburgh.</w:t>
      </w:r>
    </w:p>
    <w:p w14:paraId="332D3A90" w14:textId="51CDAAFB" w:rsidR="00221654" w:rsidRDefault="004B75E1" w:rsidP="00CA1C06">
      <w:pPr>
        <w:pStyle w:val="BodyA"/>
        <w:tabs>
          <w:tab w:val="left" w:pos="720"/>
          <w:tab w:val="left" w:pos="1440"/>
          <w:tab w:val="left" w:pos="2528"/>
        </w:tabs>
        <w:spacing w:line="360" w:lineRule="auto"/>
        <w:jc w:val="both"/>
        <w:rPr>
          <w:sz w:val="20"/>
          <w:szCs w:val="20"/>
        </w:rPr>
      </w:pPr>
      <w:r>
        <w:rPr>
          <w:sz w:val="20"/>
          <w:szCs w:val="20"/>
        </w:rPr>
        <w:t>2011:</w:t>
      </w:r>
      <w:r>
        <w:rPr>
          <w:sz w:val="20"/>
          <w:szCs w:val="20"/>
        </w:rPr>
        <w:tab/>
        <w:t>MD (Res)</w:t>
      </w:r>
      <w:r w:rsidR="00CA1C06">
        <w:rPr>
          <w:sz w:val="20"/>
          <w:szCs w:val="20"/>
        </w:rPr>
        <w:t>.  University of London</w:t>
      </w:r>
    </w:p>
    <w:p w14:paraId="332D3A92" w14:textId="72F5AD36" w:rsidR="00221654" w:rsidRDefault="004B75E1">
      <w:pPr>
        <w:pStyle w:val="BodyA"/>
        <w:spacing w:line="360" w:lineRule="auto"/>
        <w:jc w:val="both"/>
        <w:rPr>
          <w:sz w:val="20"/>
          <w:szCs w:val="20"/>
        </w:rPr>
      </w:pPr>
      <w:r>
        <w:rPr>
          <w:sz w:val="20"/>
          <w:szCs w:val="20"/>
        </w:rPr>
        <w:t>1999:</w:t>
      </w:r>
      <w:r>
        <w:rPr>
          <w:sz w:val="20"/>
          <w:szCs w:val="20"/>
        </w:rPr>
        <w:tab/>
        <w:t xml:space="preserve">MBBS.  </w:t>
      </w:r>
      <w:r w:rsidR="00CA1C06">
        <w:rPr>
          <w:sz w:val="20"/>
          <w:szCs w:val="20"/>
        </w:rPr>
        <w:t xml:space="preserve">(Hone) </w:t>
      </w:r>
      <w:r>
        <w:rPr>
          <w:sz w:val="20"/>
          <w:szCs w:val="20"/>
        </w:rPr>
        <w:t xml:space="preserve">(Distinction in Obstetrics &amp; </w:t>
      </w:r>
      <w:proofErr w:type="spellStart"/>
      <w:r>
        <w:rPr>
          <w:sz w:val="20"/>
          <w:szCs w:val="20"/>
        </w:rPr>
        <w:t>Gynaecology</w:t>
      </w:r>
      <w:proofErr w:type="spellEnd"/>
      <w:r>
        <w:rPr>
          <w:sz w:val="20"/>
          <w:szCs w:val="20"/>
        </w:rPr>
        <w:t>)</w:t>
      </w:r>
      <w:r w:rsidR="00CA1C06">
        <w:rPr>
          <w:sz w:val="20"/>
          <w:szCs w:val="20"/>
        </w:rPr>
        <w:t>.  King’s College London</w:t>
      </w:r>
    </w:p>
    <w:p w14:paraId="332D3A93" w14:textId="3398C4C0" w:rsidR="00221654" w:rsidRDefault="004B75E1">
      <w:pPr>
        <w:pStyle w:val="BodyA"/>
        <w:spacing w:line="360" w:lineRule="auto"/>
        <w:jc w:val="both"/>
        <w:rPr>
          <w:sz w:val="20"/>
          <w:szCs w:val="20"/>
        </w:rPr>
      </w:pPr>
      <w:r>
        <w:rPr>
          <w:sz w:val="20"/>
          <w:szCs w:val="20"/>
        </w:rPr>
        <w:t>1996:</w:t>
      </w:r>
      <w:r>
        <w:rPr>
          <w:sz w:val="20"/>
          <w:szCs w:val="20"/>
        </w:rPr>
        <w:tab/>
        <w:t>Intercalated BSc (Physiology).  1st Class.  MRC funded.</w:t>
      </w:r>
      <w:r w:rsidR="00CA1C06">
        <w:rPr>
          <w:sz w:val="20"/>
          <w:szCs w:val="20"/>
        </w:rPr>
        <w:t xml:space="preserve">  King’s College London</w:t>
      </w:r>
    </w:p>
    <w:bookmarkEnd w:id="0"/>
    <w:p w14:paraId="332D3A94" w14:textId="77777777" w:rsidR="00221654" w:rsidRDefault="00221654">
      <w:pPr>
        <w:pStyle w:val="BodyA"/>
        <w:spacing w:line="360" w:lineRule="auto"/>
        <w:jc w:val="both"/>
      </w:pPr>
    </w:p>
    <w:p w14:paraId="332D3A98" w14:textId="77777777" w:rsidR="00221654" w:rsidRDefault="004B75E1">
      <w:pPr>
        <w:pStyle w:val="BodyA"/>
        <w:spacing w:line="360" w:lineRule="auto"/>
        <w:jc w:val="both"/>
        <w:rPr>
          <w:b/>
          <w:bCs/>
          <w:sz w:val="20"/>
          <w:szCs w:val="20"/>
          <w:u w:val="single"/>
        </w:rPr>
      </w:pPr>
      <w:r>
        <w:rPr>
          <w:b/>
          <w:bCs/>
          <w:sz w:val="20"/>
          <w:szCs w:val="20"/>
          <w:u w:val="single"/>
        </w:rPr>
        <w:t>CURRENT POST</w:t>
      </w:r>
      <w:r>
        <w:rPr>
          <w:b/>
          <w:bCs/>
          <w:sz w:val="20"/>
          <w:szCs w:val="20"/>
        </w:rPr>
        <w:t xml:space="preserve"> </w:t>
      </w:r>
    </w:p>
    <w:p w14:paraId="332D3A99" w14:textId="6B6A8035" w:rsidR="00221654" w:rsidRDefault="004B75E1">
      <w:pPr>
        <w:pStyle w:val="BodyA"/>
        <w:spacing w:line="360" w:lineRule="auto"/>
        <w:jc w:val="both"/>
        <w:rPr>
          <w:sz w:val="20"/>
          <w:szCs w:val="20"/>
        </w:rPr>
      </w:pPr>
      <w:r>
        <w:rPr>
          <w:sz w:val="20"/>
          <w:szCs w:val="20"/>
          <w:lang w:val="fr-FR"/>
        </w:rPr>
        <w:t xml:space="preserve">Consultant </w:t>
      </w:r>
      <w:proofErr w:type="spellStart"/>
      <w:r>
        <w:rPr>
          <w:sz w:val="20"/>
          <w:szCs w:val="20"/>
          <w:lang w:val="fr-FR"/>
        </w:rPr>
        <w:t>Neurosurgeon</w:t>
      </w:r>
      <w:proofErr w:type="spellEnd"/>
      <w:r>
        <w:rPr>
          <w:sz w:val="20"/>
          <w:szCs w:val="20"/>
          <w:lang w:val="fr-FR"/>
        </w:rPr>
        <w:t xml:space="preserve">, Bristol Royal Hospital for </w:t>
      </w:r>
      <w:proofErr w:type="spellStart"/>
      <w:r>
        <w:rPr>
          <w:sz w:val="20"/>
          <w:szCs w:val="20"/>
          <w:lang w:val="fr-FR"/>
        </w:rPr>
        <w:t>Children</w:t>
      </w:r>
      <w:proofErr w:type="spellEnd"/>
      <w:r>
        <w:rPr>
          <w:sz w:val="20"/>
          <w:szCs w:val="20"/>
          <w:lang w:val="fr-FR"/>
        </w:rPr>
        <w:t>,</w:t>
      </w:r>
      <w:r>
        <w:rPr>
          <w:sz w:val="20"/>
          <w:szCs w:val="20"/>
        </w:rPr>
        <w:t xml:space="preserve"> Bristol, UK</w:t>
      </w:r>
    </w:p>
    <w:p w14:paraId="1D5C140E" w14:textId="16ED39BF" w:rsidR="0001741A" w:rsidRDefault="00CA1C06" w:rsidP="0001741A">
      <w:pPr>
        <w:pStyle w:val="BodyA"/>
        <w:spacing w:line="360" w:lineRule="auto"/>
        <w:jc w:val="both"/>
        <w:rPr>
          <w:sz w:val="20"/>
          <w:szCs w:val="20"/>
        </w:rPr>
      </w:pPr>
      <w:r>
        <w:rPr>
          <w:sz w:val="20"/>
          <w:szCs w:val="20"/>
        </w:rPr>
        <w:t xml:space="preserve">Consultant </w:t>
      </w:r>
      <w:r w:rsidR="0001741A">
        <w:rPr>
          <w:sz w:val="20"/>
          <w:szCs w:val="20"/>
        </w:rPr>
        <w:t xml:space="preserve">Gamma Knife </w:t>
      </w:r>
      <w:proofErr w:type="spellStart"/>
      <w:r w:rsidR="0001741A">
        <w:rPr>
          <w:sz w:val="20"/>
          <w:szCs w:val="20"/>
        </w:rPr>
        <w:t>Radiosurgeon</w:t>
      </w:r>
      <w:proofErr w:type="spellEnd"/>
      <w:r w:rsidR="0001741A">
        <w:rPr>
          <w:sz w:val="20"/>
          <w:szCs w:val="20"/>
        </w:rPr>
        <w:t xml:space="preserve">, Bristol </w:t>
      </w:r>
      <w:proofErr w:type="spellStart"/>
      <w:r>
        <w:rPr>
          <w:sz w:val="20"/>
          <w:szCs w:val="20"/>
        </w:rPr>
        <w:t>Haematology</w:t>
      </w:r>
      <w:proofErr w:type="spellEnd"/>
      <w:r>
        <w:rPr>
          <w:sz w:val="20"/>
          <w:szCs w:val="20"/>
        </w:rPr>
        <w:t xml:space="preserve"> &amp; </w:t>
      </w:r>
      <w:r w:rsidR="0001741A">
        <w:rPr>
          <w:sz w:val="20"/>
          <w:szCs w:val="20"/>
        </w:rPr>
        <w:t>Oncology Centre, Bristol, UK</w:t>
      </w:r>
    </w:p>
    <w:p w14:paraId="332D3A9A" w14:textId="77777777" w:rsidR="00221654" w:rsidRDefault="004B75E1">
      <w:pPr>
        <w:pStyle w:val="BodyA"/>
        <w:spacing w:line="360" w:lineRule="auto"/>
        <w:jc w:val="both"/>
        <w:rPr>
          <w:sz w:val="20"/>
          <w:szCs w:val="20"/>
        </w:rPr>
      </w:pPr>
      <w:r>
        <w:rPr>
          <w:sz w:val="20"/>
          <w:szCs w:val="20"/>
        </w:rPr>
        <w:t>Honorary Consultant Neurosurgeon, Southmead Hospital, North Bristol NHS Trust, Bristol, UK</w:t>
      </w:r>
    </w:p>
    <w:p w14:paraId="332D3A9C" w14:textId="77777777" w:rsidR="00221654" w:rsidRDefault="00221654">
      <w:pPr>
        <w:pStyle w:val="BodyA"/>
        <w:spacing w:line="360" w:lineRule="auto"/>
        <w:jc w:val="both"/>
        <w:rPr>
          <w:sz w:val="20"/>
          <w:szCs w:val="20"/>
        </w:rPr>
      </w:pPr>
    </w:p>
    <w:p w14:paraId="332D3A9D" w14:textId="77777777" w:rsidR="00221654" w:rsidRDefault="004B75E1">
      <w:pPr>
        <w:pStyle w:val="BodyA"/>
        <w:spacing w:line="360" w:lineRule="auto"/>
        <w:jc w:val="both"/>
        <w:rPr>
          <w:b/>
          <w:bCs/>
          <w:sz w:val="20"/>
          <w:szCs w:val="20"/>
        </w:rPr>
      </w:pPr>
      <w:r>
        <w:rPr>
          <w:b/>
          <w:bCs/>
          <w:sz w:val="20"/>
          <w:szCs w:val="20"/>
          <w:u w:val="single"/>
        </w:rPr>
        <w:t>FELLOWSHIPS</w:t>
      </w:r>
      <w:r>
        <w:rPr>
          <w:b/>
          <w:bCs/>
          <w:sz w:val="20"/>
          <w:szCs w:val="20"/>
        </w:rPr>
        <w:t xml:space="preserve">  </w:t>
      </w:r>
    </w:p>
    <w:p w14:paraId="332D3A9E" w14:textId="77777777" w:rsidR="00221654" w:rsidRDefault="004B75E1">
      <w:pPr>
        <w:pStyle w:val="BodyA"/>
        <w:spacing w:line="360" w:lineRule="auto"/>
        <w:jc w:val="both"/>
        <w:rPr>
          <w:sz w:val="20"/>
          <w:szCs w:val="20"/>
          <w:u w:val="single"/>
        </w:rPr>
      </w:pPr>
      <w:r>
        <w:rPr>
          <w:sz w:val="20"/>
          <w:szCs w:val="20"/>
        </w:rPr>
        <w:t>Gamma Knife fellowship, University Pittsburgh Medical Centre, PA, USA (Sept-Dec 2016)</w:t>
      </w:r>
    </w:p>
    <w:p w14:paraId="332D3A9F" w14:textId="77777777" w:rsidR="00221654" w:rsidRDefault="004B75E1">
      <w:pPr>
        <w:pStyle w:val="BodyA"/>
        <w:spacing w:line="360" w:lineRule="auto"/>
        <w:jc w:val="both"/>
      </w:pPr>
      <w:proofErr w:type="spellStart"/>
      <w:r>
        <w:rPr>
          <w:sz w:val="20"/>
          <w:szCs w:val="20"/>
        </w:rPr>
        <w:t>Paediatric</w:t>
      </w:r>
      <w:proofErr w:type="spellEnd"/>
      <w:r>
        <w:rPr>
          <w:sz w:val="20"/>
          <w:szCs w:val="20"/>
        </w:rPr>
        <w:t xml:space="preserve"> Neurosurgical Fellow, Alder Hey Children’</w:t>
      </w:r>
      <w:r>
        <w:rPr>
          <w:sz w:val="20"/>
          <w:szCs w:val="20"/>
          <w:lang w:val="nl-NL"/>
        </w:rPr>
        <w:t xml:space="preserve">s </w:t>
      </w:r>
      <w:proofErr w:type="spellStart"/>
      <w:r>
        <w:rPr>
          <w:sz w:val="20"/>
          <w:szCs w:val="20"/>
          <w:lang w:val="nl-NL"/>
        </w:rPr>
        <w:t>Hospital</w:t>
      </w:r>
      <w:proofErr w:type="spellEnd"/>
      <w:r>
        <w:rPr>
          <w:sz w:val="20"/>
          <w:szCs w:val="20"/>
          <w:lang w:val="nl-NL"/>
        </w:rPr>
        <w:t>, Liverpool, UK (Dec 2011-Jan 2013)</w:t>
      </w:r>
    </w:p>
    <w:p w14:paraId="332D3AA0" w14:textId="77777777" w:rsidR="00221654" w:rsidRDefault="00221654">
      <w:pPr>
        <w:pStyle w:val="BodyA"/>
        <w:spacing w:line="360" w:lineRule="auto"/>
        <w:jc w:val="both"/>
        <w:rPr>
          <w:sz w:val="20"/>
          <w:szCs w:val="20"/>
        </w:rPr>
      </w:pPr>
    </w:p>
    <w:p w14:paraId="332D3AA1" w14:textId="77777777" w:rsidR="00221654" w:rsidRDefault="004B75E1">
      <w:pPr>
        <w:pStyle w:val="BodyA"/>
        <w:spacing w:line="360" w:lineRule="auto"/>
        <w:jc w:val="both"/>
        <w:rPr>
          <w:b/>
          <w:bCs/>
          <w:sz w:val="20"/>
          <w:szCs w:val="20"/>
          <w:u w:val="single"/>
        </w:rPr>
      </w:pPr>
      <w:r>
        <w:rPr>
          <w:b/>
          <w:bCs/>
          <w:sz w:val="20"/>
          <w:szCs w:val="20"/>
          <w:u w:val="single"/>
        </w:rPr>
        <w:t>MEMBERSHIP OF PROFESSIONAL ORGANISATIONS</w:t>
      </w:r>
    </w:p>
    <w:p w14:paraId="332D3AA2" w14:textId="77777777" w:rsidR="00221654" w:rsidRDefault="004B75E1">
      <w:pPr>
        <w:pStyle w:val="BodyA"/>
        <w:spacing w:line="360" w:lineRule="auto"/>
        <w:jc w:val="both"/>
        <w:rPr>
          <w:sz w:val="20"/>
          <w:szCs w:val="20"/>
        </w:rPr>
      </w:pPr>
      <w:r>
        <w:rPr>
          <w:sz w:val="20"/>
          <w:szCs w:val="20"/>
        </w:rPr>
        <w:t>General Medical Council</w:t>
      </w:r>
    </w:p>
    <w:p w14:paraId="332D3AA3" w14:textId="77777777" w:rsidR="00221654" w:rsidRDefault="004B75E1">
      <w:pPr>
        <w:pStyle w:val="BodyA"/>
        <w:spacing w:line="360" w:lineRule="auto"/>
        <w:jc w:val="both"/>
        <w:rPr>
          <w:sz w:val="20"/>
          <w:szCs w:val="20"/>
        </w:rPr>
      </w:pPr>
      <w:r>
        <w:rPr>
          <w:sz w:val="20"/>
          <w:szCs w:val="20"/>
        </w:rPr>
        <w:t>British Medical Association</w:t>
      </w:r>
    </w:p>
    <w:p w14:paraId="332D3AA4" w14:textId="77777777" w:rsidR="00221654" w:rsidRDefault="004B75E1">
      <w:pPr>
        <w:pStyle w:val="BodyA"/>
        <w:spacing w:line="360" w:lineRule="auto"/>
        <w:jc w:val="both"/>
        <w:rPr>
          <w:sz w:val="20"/>
          <w:szCs w:val="20"/>
        </w:rPr>
      </w:pPr>
      <w:r>
        <w:rPr>
          <w:sz w:val="20"/>
          <w:szCs w:val="20"/>
        </w:rPr>
        <w:t>Leksell Gamma Knife Society</w:t>
      </w:r>
    </w:p>
    <w:p w14:paraId="332D3AA5" w14:textId="77777777" w:rsidR="00221654" w:rsidRDefault="004B75E1">
      <w:pPr>
        <w:pStyle w:val="BodyA"/>
        <w:spacing w:line="360" w:lineRule="auto"/>
        <w:jc w:val="both"/>
        <w:rPr>
          <w:sz w:val="20"/>
          <w:szCs w:val="20"/>
        </w:rPr>
      </w:pPr>
      <w:r>
        <w:rPr>
          <w:sz w:val="20"/>
          <w:szCs w:val="20"/>
        </w:rPr>
        <w:t>Medical Protection Society</w:t>
      </w:r>
    </w:p>
    <w:p w14:paraId="332D3AA6" w14:textId="77777777" w:rsidR="00221654" w:rsidRDefault="004B75E1">
      <w:pPr>
        <w:pStyle w:val="BodyA"/>
        <w:spacing w:line="360" w:lineRule="auto"/>
        <w:jc w:val="both"/>
        <w:rPr>
          <w:sz w:val="20"/>
          <w:szCs w:val="20"/>
        </w:rPr>
      </w:pPr>
      <w:r>
        <w:rPr>
          <w:sz w:val="20"/>
          <w:szCs w:val="20"/>
        </w:rPr>
        <w:t>The Royal College of Surgeons of Edinburgh</w:t>
      </w:r>
    </w:p>
    <w:p w14:paraId="332D3AA8" w14:textId="739E3044" w:rsidR="00221654" w:rsidRDefault="004B75E1">
      <w:pPr>
        <w:pStyle w:val="BodyA"/>
        <w:spacing w:line="360" w:lineRule="auto"/>
        <w:jc w:val="both"/>
        <w:rPr>
          <w:sz w:val="20"/>
          <w:szCs w:val="20"/>
        </w:rPr>
      </w:pPr>
      <w:r>
        <w:rPr>
          <w:sz w:val="20"/>
          <w:szCs w:val="20"/>
        </w:rPr>
        <w:t>British Radiosurg</w:t>
      </w:r>
      <w:r w:rsidR="0001741A">
        <w:rPr>
          <w:sz w:val="20"/>
          <w:szCs w:val="20"/>
        </w:rPr>
        <w:t xml:space="preserve">ery </w:t>
      </w:r>
      <w:r>
        <w:rPr>
          <w:sz w:val="20"/>
          <w:szCs w:val="20"/>
        </w:rPr>
        <w:t>Society</w:t>
      </w:r>
    </w:p>
    <w:p w14:paraId="7052CE4D" w14:textId="77777777" w:rsidR="006C2A6C" w:rsidRDefault="006C2A6C">
      <w:pPr>
        <w:pStyle w:val="BodyA"/>
        <w:spacing w:line="360" w:lineRule="auto"/>
        <w:jc w:val="both"/>
        <w:rPr>
          <w:rFonts w:ascii="Arial Unicode MS" w:hAnsi="Arial Unicode MS"/>
          <w:sz w:val="20"/>
          <w:szCs w:val="20"/>
        </w:rPr>
      </w:pPr>
    </w:p>
    <w:p w14:paraId="1B403F5C" w14:textId="77777777" w:rsidR="006C2A6C" w:rsidRDefault="006C2A6C">
      <w:pPr>
        <w:pStyle w:val="BodyA"/>
        <w:spacing w:line="360" w:lineRule="auto"/>
        <w:jc w:val="both"/>
        <w:rPr>
          <w:rFonts w:ascii="Arial Unicode MS" w:hAnsi="Arial Unicode MS"/>
          <w:sz w:val="20"/>
          <w:szCs w:val="20"/>
        </w:rPr>
      </w:pPr>
    </w:p>
    <w:p w14:paraId="3647B672" w14:textId="77777777" w:rsidR="006C2A6C" w:rsidRDefault="006C2A6C">
      <w:pPr>
        <w:pStyle w:val="BodyA"/>
        <w:spacing w:line="360" w:lineRule="auto"/>
        <w:jc w:val="both"/>
        <w:rPr>
          <w:rFonts w:ascii="Arial Unicode MS" w:hAnsi="Arial Unicode MS"/>
          <w:sz w:val="20"/>
          <w:szCs w:val="20"/>
        </w:rPr>
      </w:pPr>
    </w:p>
    <w:p w14:paraId="3D170B13" w14:textId="77777777" w:rsidR="006C2A6C" w:rsidRDefault="006C2A6C">
      <w:pPr>
        <w:pStyle w:val="BodyA"/>
        <w:spacing w:line="360" w:lineRule="auto"/>
        <w:jc w:val="both"/>
        <w:rPr>
          <w:rFonts w:ascii="Arial Unicode MS" w:hAnsi="Arial Unicode MS"/>
          <w:sz w:val="20"/>
          <w:szCs w:val="20"/>
        </w:rPr>
      </w:pPr>
    </w:p>
    <w:p w14:paraId="72D8DF32" w14:textId="77777777" w:rsidR="006C2A6C" w:rsidRDefault="006C2A6C">
      <w:pPr>
        <w:pStyle w:val="BodyA"/>
        <w:spacing w:line="360" w:lineRule="auto"/>
        <w:jc w:val="both"/>
        <w:rPr>
          <w:rFonts w:ascii="Arial Unicode MS" w:hAnsi="Arial Unicode MS"/>
          <w:sz w:val="20"/>
          <w:szCs w:val="20"/>
        </w:rPr>
      </w:pPr>
    </w:p>
    <w:p w14:paraId="21ACF8A1" w14:textId="77777777" w:rsidR="006C2A6C" w:rsidRDefault="006C2A6C">
      <w:pPr>
        <w:pStyle w:val="BodyA"/>
        <w:spacing w:line="360" w:lineRule="auto"/>
        <w:jc w:val="both"/>
        <w:rPr>
          <w:rFonts w:ascii="Arial Unicode MS" w:hAnsi="Arial Unicode MS"/>
          <w:sz w:val="20"/>
          <w:szCs w:val="20"/>
        </w:rPr>
      </w:pPr>
    </w:p>
    <w:p w14:paraId="1B974B39" w14:textId="77777777" w:rsidR="006C2A6C" w:rsidRDefault="006C2A6C">
      <w:pPr>
        <w:pStyle w:val="BodyA"/>
        <w:spacing w:line="360" w:lineRule="auto"/>
        <w:jc w:val="both"/>
        <w:rPr>
          <w:rFonts w:ascii="Arial Unicode MS" w:hAnsi="Arial Unicode MS"/>
          <w:sz w:val="20"/>
          <w:szCs w:val="20"/>
        </w:rPr>
      </w:pPr>
    </w:p>
    <w:p w14:paraId="6C3C0DD2" w14:textId="77777777" w:rsidR="006C2A6C" w:rsidRDefault="006C2A6C">
      <w:pPr>
        <w:pStyle w:val="BodyA"/>
        <w:spacing w:line="360" w:lineRule="auto"/>
        <w:jc w:val="both"/>
        <w:rPr>
          <w:rFonts w:ascii="Arial Unicode MS" w:hAnsi="Arial Unicode MS"/>
          <w:sz w:val="20"/>
          <w:szCs w:val="20"/>
        </w:rPr>
      </w:pPr>
    </w:p>
    <w:p w14:paraId="332D3AAA" w14:textId="77777777" w:rsidR="00221654" w:rsidRDefault="004B75E1">
      <w:pPr>
        <w:pStyle w:val="BodyA"/>
        <w:spacing w:line="360" w:lineRule="auto"/>
        <w:jc w:val="both"/>
        <w:rPr>
          <w:b/>
          <w:bCs/>
          <w:sz w:val="20"/>
          <w:szCs w:val="20"/>
          <w:u w:val="single"/>
        </w:rPr>
      </w:pPr>
      <w:r>
        <w:rPr>
          <w:b/>
          <w:bCs/>
          <w:sz w:val="20"/>
          <w:szCs w:val="20"/>
          <w:u w:val="single"/>
        </w:rPr>
        <w:lastRenderedPageBreak/>
        <w:t>CLINICAL EXPERIENCE</w:t>
      </w:r>
    </w:p>
    <w:p w14:paraId="4C0C22D7" w14:textId="5914BE59" w:rsidR="00911FB7" w:rsidRDefault="004B75E1">
      <w:pPr>
        <w:pStyle w:val="BodyA"/>
        <w:spacing w:line="360" w:lineRule="auto"/>
        <w:jc w:val="both"/>
        <w:rPr>
          <w:sz w:val="20"/>
          <w:szCs w:val="20"/>
        </w:rPr>
      </w:pPr>
      <w:r>
        <w:rPr>
          <w:sz w:val="20"/>
          <w:szCs w:val="20"/>
        </w:rPr>
        <w:t xml:space="preserve">I am a Consultant </w:t>
      </w:r>
      <w:proofErr w:type="spellStart"/>
      <w:r>
        <w:rPr>
          <w:sz w:val="20"/>
          <w:szCs w:val="20"/>
        </w:rPr>
        <w:t>Paediatric</w:t>
      </w:r>
      <w:proofErr w:type="spellEnd"/>
      <w:r>
        <w:rPr>
          <w:sz w:val="20"/>
          <w:szCs w:val="20"/>
        </w:rPr>
        <w:t xml:space="preserve"> Neurosurgeon practicing at The Bristol Royal Hospital for Children, Bristol.  I took up my post in 2013 after having previously been a Consultant at Great Ormond Street Hospital, London.  </w:t>
      </w:r>
      <w:r w:rsidR="00911FB7">
        <w:rPr>
          <w:sz w:val="20"/>
          <w:szCs w:val="20"/>
        </w:rPr>
        <w:t xml:space="preserve">I am the Neurosurgical Lead for Neuro-oncology and Neuro-trauma and chair the respective MDT’s.  Bristol Children’s Hospital is one of the UK’s busiest </w:t>
      </w:r>
      <w:proofErr w:type="spellStart"/>
      <w:r w:rsidR="00911FB7">
        <w:rPr>
          <w:sz w:val="20"/>
          <w:szCs w:val="20"/>
        </w:rPr>
        <w:t>paediatric</w:t>
      </w:r>
      <w:proofErr w:type="spellEnd"/>
      <w:r w:rsidR="00911FB7">
        <w:rPr>
          <w:sz w:val="20"/>
          <w:szCs w:val="20"/>
        </w:rPr>
        <w:t xml:space="preserve"> trauma </w:t>
      </w:r>
      <w:proofErr w:type="spellStart"/>
      <w:r w:rsidR="00911FB7">
        <w:rPr>
          <w:sz w:val="20"/>
          <w:szCs w:val="20"/>
        </w:rPr>
        <w:t>centres</w:t>
      </w:r>
      <w:proofErr w:type="spellEnd"/>
      <w:r w:rsidR="00911FB7">
        <w:rPr>
          <w:sz w:val="20"/>
          <w:szCs w:val="20"/>
        </w:rPr>
        <w:t>, with over 65% of the trauma admissions being related to head injuries.</w:t>
      </w:r>
    </w:p>
    <w:p w14:paraId="0BD75366" w14:textId="77777777" w:rsidR="00911FB7" w:rsidRDefault="00911FB7">
      <w:pPr>
        <w:pStyle w:val="BodyA"/>
        <w:spacing w:line="360" w:lineRule="auto"/>
        <w:jc w:val="both"/>
        <w:rPr>
          <w:sz w:val="20"/>
          <w:szCs w:val="20"/>
        </w:rPr>
      </w:pPr>
    </w:p>
    <w:p w14:paraId="087AD6B2" w14:textId="711FECB5" w:rsidR="00911FB7" w:rsidRDefault="00911FB7">
      <w:pPr>
        <w:pStyle w:val="BodyA"/>
        <w:spacing w:line="360" w:lineRule="auto"/>
        <w:jc w:val="both"/>
        <w:rPr>
          <w:sz w:val="20"/>
          <w:szCs w:val="20"/>
        </w:rPr>
      </w:pPr>
      <w:r>
        <w:rPr>
          <w:sz w:val="20"/>
          <w:szCs w:val="20"/>
        </w:rPr>
        <w:t xml:space="preserve">As a Consultant </w:t>
      </w:r>
      <w:proofErr w:type="spellStart"/>
      <w:r>
        <w:rPr>
          <w:sz w:val="20"/>
          <w:szCs w:val="20"/>
        </w:rPr>
        <w:t>Paediatric</w:t>
      </w:r>
      <w:proofErr w:type="spellEnd"/>
      <w:r>
        <w:rPr>
          <w:sz w:val="20"/>
          <w:szCs w:val="20"/>
        </w:rPr>
        <w:t xml:space="preserve"> Neurosurgeon, I provide elective and emergency </w:t>
      </w:r>
      <w:proofErr w:type="spellStart"/>
      <w:r>
        <w:rPr>
          <w:sz w:val="20"/>
          <w:szCs w:val="20"/>
        </w:rPr>
        <w:t>paediatric</w:t>
      </w:r>
      <w:proofErr w:type="spellEnd"/>
      <w:r>
        <w:rPr>
          <w:sz w:val="20"/>
          <w:szCs w:val="20"/>
        </w:rPr>
        <w:t xml:space="preserve"> neurosurgery services across all aspects of </w:t>
      </w:r>
      <w:proofErr w:type="spellStart"/>
      <w:r>
        <w:rPr>
          <w:sz w:val="20"/>
          <w:szCs w:val="20"/>
        </w:rPr>
        <w:t>paediatric</w:t>
      </w:r>
      <w:proofErr w:type="spellEnd"/>
      <w:r>
        <w:rPr>
          <w:sz w:val="20"/>
          <w:szCs w:val="20"/>
        </w:rPr>
        <w:t xml:space="preserve"> neurosurgery except epilepsy surgery.  My sub-specialist interest are </w:t>
      </w:r>
      <w:proofErr w:type="spellStart"/>
      <w:r>
        <w:rPr>
          <w:sz w:val="20"/>
          <w:szCs w:val="20"/>
        </w:rPr>
        <w:t>paediatric</w:t>
      </w:r>
      <w:proofErr w:type="spellEnd"/>
      <w:r>
        <w:rPr>
          <w:sz w:val="20"/>
          <w:szCs w:val="20"/>
        </w:rPr>
        <w:t xml:space="preserve"> neuro-oncology, trauma, and hydrocephalus, and these have formed the basis of my research interests.</w:t>
      </w:r>
    </w:p>
    <w:p w14:paraId="5091F976" w14:textId="23C0C689" w:rsidR="00911FB7" w:rsidRDefault="00911FB7">
      <w:pPr>
        <w:pStyle w:val="BodyA"/>
        <w:spacing w:line="360" w:lineRule="auto"/>
        <w:jc w:val="both"/>
        <w:rPr>
          <w:sz w:val="20"/>
          <w:szCs w:val="20"/>
        </w:rPr>
      </w:pPr>
    </w:p>
    <w:p w14:paraId="358D3DB4" w14:textId="63402D8B" w:rsidR="00911FB7" w:rsidRDefault="006C2A6C">
      <w:pPr>
        <w:pStyle w:val="BodyA"/>
        <w:spacing w:line="360" w:lineRule="auto"/>
        <w:jc w:val="both"/>
        <w:rPr>
          <w:sz w:val="20"/>
          <w:szCs w:val="20"/>
        </w:rPr>
      </w:pPr>
      <w:r>
        <w:rPr>
          <w:sz w:val="20"/>
          <w:szCs w:val="20"/>
        </w:rPr>
        <w:t>I was awarded the prestigious Ladislau and Melita Steiner Radiosurgery Fellowship in 2016 and f</w:t>
      </w:r>
      <w:r w:rsidR="00911FB7">
        <w:rPr>
          <w:sz w:val="20"/>
          <w:szCs w:val="20"/>
        </w:rPr>
        <w:t xml:space="preserve">ollowing specialist Gamma Knife training under Professor Lundsford at the University Pittsburgh Medical Centre </w:t>
      </w:r>
      <w:r>
        <w:rPr>
          <w:sz w:val="20"/>
          <w:szCs w:val="20"/>
        </w:rPr>
        <w:t xml:space="preserve">(UMPC) and Professor Regis at the Timone Hospital in Marseille I have been part of the Gamma Knife service in Bristol since 2016.   </w:t>
      </w:r>
    </w:p>
    <w:p w14:paraId="34E4C702" w14:textId="77777777" w:rsidR="00911FB7" w:rsidRDefault="00911FB7">
      <w:pPr>
        <w:pStyle w:val="BodyA"/>
        <w:spacing w:line="360" w:lineRule="auto"/>
        <w:jc w:val="both"/>
        <w:rPr>
          <w:sz w:val="20"/>
          <w:szCs w:val="20"/>
        </w:rPr>
      </w:pPr>
    </w:p>
    <w:p w14:paraId="15865BCD" w14:textId="77777777" w:rsidR="00911FB7" w:rsidRPr="00911FB7" w:rsidRDefault="00911FB7">
      <w:pPr>
        <w:pStyle w:val="BodyA"/>
        <w:spacing w:line="360" w:lineRule="auto"/>
        <w:jc w:val="both"/>
        <w:rPr>
          <w:b/>
          <w:bCs/>
          <w:sz w:val="20"/>
          <w:szCs w:val="20"/>
          <w:u w:val="single"/>
        </w:rPr>
      </w:pPr>
      <w:r w:rsidRPr="00911FB7">
        <w:rPr>
          <w:b/>
          <w:bCs/>
          <w:sz w:val="20"/>
          <w:szCs w:val="20"/>
          <w:u w:val="single"/>
        </w:rPr>
        <w:t>TRAINING</w:t>
      </w:r>
    </w:p>
    <w:p w14:paraId="332D3AAB" w14:textId="4170480F" w:rsidR="00221654" w:rsidRDefault="004B75E1">
      <w:pPr>
        <w:pStyle w:val="BodyA"/>
        <w:spacing w:line="360" w:lineRule="auto"/>
        <w:jc w:val="both"/>
        <w:rPr>
          <w:sz w:val="20"/>
          <w:szCs w:val="20"/>
        </w:rPr>
      </w:pPr>
      <w:r>
        <w:rPr>
          <w:sz w:val="20"/>
          <w:szCs w:val="20"/>
        </w:rPr>
        <w:t xml:space="preserve">I graduated from King's College London in 1999 with Honours in Medicine and a 1st Class, Medical Research Council supported, physiology degree. I undertook my neurosurgical training at King's College Hospital and the Atkinson Morley Hospital in London. As part of my </w:t>
      </w:r>
      <w:r w:rsidR="00CA1C06">
        <w:rPr>
          <w:sz w:val="20"/>
          <w:szCs w:val="20"/>
        </w:rPr>
        <w:t>training,</w:t>
      </w:r>
      <w:r>
        <w:rPr>
          <w:sz w:val="20"/>
          <w:szCs w:val="20"/>
        </w:rPr>
        <w:t xml:space="preserve"> I was funded by the European Union and was awarded a Research Doctorate (MD) for research into the molecular biology of brain </w:t>
      </w:r>
      <w:proofErr w:type="spellStart"/>
      <w:r>
        <w:rPr>
          <w:sz w:val="20"/>
          <w:szCs w:val="20"/>
        </w:rPr>
        <w:t>tumours</w:t>
      </w:r>
      <w:proofErr w:type="spellEnd"/>
      <w:r>
        <w:rPr>
          <w:sz w:val="20"/>
          <w:szCs w:val="20"/>
        </w:rPr>
        <w:t xml:space="preserve">. </w:t>
      </w:r>
      <w:r w:rsidR="00911FB7">
        <w:rPr>
          <w:sz w:val="20"/>
          <w:szCs w:val="20"/>
        </w:rPr>
        <w:t xml:space="preserve"> My </w:t>
      </w:r>
      <w:r>
        <w:rPr>
          <w:sz w:val="20"/>
          <w:szCs w:val="20"/>
        </w:rPr>
        <w:t xml:space="preserve">training was completed by a specialist </w:t>
      </w:r>
      <w:proofErr w:type="spellStart"/>
      <w:r>
        <w:rPr>
          <w:sz w:val="20"/>
          <w:szCs w:val="20"/>
        </w:rPr>
        <w:t>paediatric</w:t>
      </w:r>
      <w:proofErr w:type="spellEnd"/>
      <w:r>
        <w:rPr>
          <w:sz w:val="20"/>
          <w:szCs w:val="20"/>
        </w:rPr>
        <w:t xml:space="preserve"> neurosurgical fellowship at Alder Hey Children's Hospital, Liverpool. </w:t>
      </w:r>
    </w:p>
    <w:p w14:paraId="332D3AAE" w14:textId="77777777" w:rsidR="00221654" w:rsidRDefault="00221654">
      <w:pPr>
        <w:pStyle w:val="BodyA"/>
        <w:spacing w:line="360" w:lineRule="auto"/>
        <w:jc w:val="both"/>
        <w:rPr>
          <w:sz w:val="20"/>
          <w:szCs w:val="20"/>
        </w:rPr>
      </w:pPr>
    </w:p>
    <w:p w14:paraId="332D3AAF" w14:textId="77777777" w:rsidR="00221654" w:rsidRDefault="004B75E1">
      <w:pPr>
        <w:pStyle w:val="BodyA"/>
        <w:spacing w:line="360" w:lineRule="auto"/>
        <w:jc w:val="both"/>
        <w:rPr>
          <w:sz w:val="20"/>
          <w:szCs w:val="20"/>
        </w:rPr>
      </w:pPr>
      <w:r>
        <w:rPr>
          <w:b/>
          <w:bCs/>
          <w:sz w:val="20"/>
          <w:szCs w:val="20"/>
          <w:u w:val="single"/>
        </w:rPr>
        <w:t>MEDICOLEGAL</w:t>
      </w:r>
    </w:p>
    <w:p w14:paraId="44B353B6" w14:textId="77777777" w:rsidR="005B76F9" w:rsidRDefault="004B75E1" w:rsidP="006C2A6C">
      <w:pPr>
        <w:pStyle w:val="BodyA"/>
        <w:spacing w:line="360" w:lineRule="auto"/>
        <w:jc w:val="both"/>
        <w:rPr>
          <w:sz w:val="20"/>
          <w:szCs w:val="20"/>
        </w:rPr>
      </w:pPr>
      <w:r>
        <w:rPr>
          <w:sz w:val="20"/>
          <w:szCs w:val="20"/>
        </w:rPr>
        <w:t xml:space="preserve">I have been a Consultant </w:t>
      </w:r>
      <w:r w:rsidR="006C2A6C">
        <w:rPr>
          <w:sz w:val="20"/>
          <w:szCs w:val="20"/>
        </w:rPr>
        <w:t xml:space="preserve">Adult &amp; </w:t>
      </w:r>
      <w:proofErr w:type="spellStart"/>
      <w:r w:rsidR="006C2A6C">
        <w:rPr>
          <w:sz w:val="20"/>
          <w:szCs w:val="20"/>
        </w:rPr>
        <w:t>Paediatric</w:t>
      </w:r>
      <w:proofErr w:type="spellEnd"/>
      <w:r w:rsidR="006C2A6C">
        <w:rPr>
          <w:sz w:val="20"/>
          <w:szCs w:val="20"/>
        </w:rPr>
        <w:t xml:space="preserve"> </w:t>
      </w:r>
      <w:r>
        <w:rPr>
          <w:sz w:val="20"/>
          <w:szCs w:val="20"/>
        </w:rPr>
        <w:t xml:space="preserve">Neurosurgeon for </w:t>
      </w:r>
      <w:r w:rsidR="00A606E7">
        <w:rPr>
          <w:sz w:val="20"/>
          <w:szCs w:val="20"/>
        </w:rPr>
        <w:t>10</w:t>
      </w:r>
      <w:r w:rsidR="006C2A6C">
        <w:rPr>
          <w:sz w:val="20"/>
          <w:szCs w:val="20"/>
        </w:rPr>
        <w:t xml:space="preserve"> </w:t>
      </w:r>
      <w:r>
        <w:rPr>
          <w:sz w:val="20"/>
          <w:szCs w:val="20"/>
        </w:rPr>
        <w:t>years</w:t>
      </w:r>
      <w:r w:rsidR="006C2A6C">
        <w:rPr>
          <w:sz w:val="20"/>
          <w:szCs w:val="20"/>
        </w:rPr>
        <w:t xml:space="preserve">, having focused primarily on </w:t>
      </w:r>
      <w:proofErr w:type="spellStart"/>
      <w:r w:rsidR="006C2A6C">
        <w:rPr>
          <w:sz w:val="20"/>
          <w:szCs w:val="20"/>
        </w:rPr>
        <w:t>paediatric</w:t>
      </w:r>
      <w:proofErr w:type="spellEnd"/>
      <w:r w:rsidR="006C2A6C">
        <w:rPr>
          <w:sz w:val="20"/>
          <w:szCs w:val="20"/>
        </w:rPr>
        <w:t xml:space="preserve"> neurosurgery since 2018.   </w:t>
      </w:r>
      <w:r>
        <w:rPr>
          <w:sz w:val="20"/>
          <w:szCs w:val="20"/>
        </w:rPr>
        <w:t xml:space="preserve">I have undertaken medicolegal work </w:t>
      </w:r>
      <w:r w:rsidR="00C7704D">
        <w:rPr>
          <w:sz w:val="20"/>
          <w:szCs w:val="20"/>
        </w:rPr>
        <w:t>since 201</w:t>
      </w:r>
      <w:r w:rsidR="005B76F9">
        <w:rPr>
          <w:sz w:val="20"/>
          <w:szCs w:val="20"/>
        </w:rPr>
        <w:t xml:space="preserve">7/8, and average between 15-20 reports per year currently.  I prepare reports covering </w:t>
      </w:r>
      <w:r w:rsidR="009C0C9A">
        <w:rPr>
          <w:sz w:val="20"/>
          <w:szCs w:val="20"/>
        </w:rPr>
        <w:t>personal injury</w:t>
      </w:r>
      <w:r w:rsidR="005B76F9">
        <w:rPr>
          <w:sz w:val="20"/>
          <w:szCs w:val="20"/>
        </w:rPr>
        <w:t xml:space="preserve">, causation, condition &amp; prognosis and </w:t>
      </w:r>
      <w:r w:rsidR="009C0C9A">
        <w:rPr>
          <w:sz w:val="20"/>
          <w:szCs w:val="20"/>
        </w:rPr>
        <w:t xml:space="preserve">clinical negligence.  </w:t>
      </w:r>
      <w:r w:rsidR="005B76F9">
        <w:rPr>
          <w:sz w:val="20"/>
          <w:szCs w:val="20"/>
        </w:rPr>
        <w:t xml:space="preserve">As of 01-2025 the current ratio of reports </w:t>
      </w:r>
      <w:proofErr w:type="gramStart"/>
      <w:r w:rsidR="005B76F9">
        <w:rPr>
          <w:sz w:val="20"/>
          <w:szCs w:val="20"/>
        </w:rPr>
        <w:t>are</w:t>
      </w:r>
      <w:proofErr w:type="gramEnd"/>
      <w:r w:rsidR="005B76F9">
        <w:rPr>
          <w:sz w:val="20"/>
          <w:szCs w:val="20"/>
        </w:rPr>
        <w:t xml:space="preserve"> as follows: PI 42</w:t>
      </w:r>
      <w:proofErr w:type="gramStart"/>
      <w:r w:rsidR="005B76F9">
        <w:rPr>
          <w:sz w:val="20"/>
          <w:szCs w:val="20"/>
        </w:rPr>
        <w:t>% :</w:t>
      </w:r>
      <w:proofErr w:type="gramEnd"/>
      <w:r w:rsidR="005B76F9">
        <w:rPr>
          <w:sz w:val="20"/>
          <w:szCs w:val="20"/>
        </w:rPr>
        <w:t xml:space="preserve"> Clin Neg 58%, Claimant 56</w:t>
      </w:r>
      <w:proofErr w:type="gramStart"/>
      <w:r w:rsidR="005B76F9">
        <w:rPr>
          <w:sz w:val="20"/>
          <w:szCs w:val="20"/>
        </w:rPr>
        <w:t>% :</w:t>
      </w:r>
      <w:proofErr w:type="gramEnd"/>
      <w:r w:rsidR="005B76F9">
        <w:rPr>
          <w:sz w:val="20"/>
          <w:szCs w:val="20"/>
        </w:rPr>
        <w:t xml:space="preserve"> Defendant 44%.</w:t>
      </w:r>
    </w:p>
    <w:p w14:paraId="30270E88" w14:textId="77777777" w:rsidR="005B76F9" w:rsidRDefault="005B76F9" w:rsidP="006C2A6C">
      <w:pPr>
        <w:pStyle w:val="BodyA"/>
        <w:spacing w:line="360" w:lineRule="auto"/>
        <w:jc w:val="both"/>
        <w:rPr>
          <w:sz w:val="20"/>
          <w:szCs w:val="20"/>
        </w:rPr>
      </w:pPr>
    </w:p>
    <w:p w14:paraId="69664A7C" w14:textId="3F9D08ED" w:rsidR="006C2A6C" w:rsidRDefault="006C2A6C" w:rsidP="006C2A6C">
      <w:pPr>
        <w:pStyle w:val="BodyA"/>
        <w:spacing w:line="360" w:lineRule="auto"/>
        <w:jc w:val="both"/>
        <w:rPr>
          <w:sz w:val="20"/>
          <w:szCs w:val="20"/>
        </w:rPr>
      </w:pPr>
      <w:r>
        <w:rPr>
          <w:sz w:val="20"/>
          <w:szCs w:val="20"/>
        </w:rPr>
        <w:t xml:space="preserve">As an adult and </w:t>
      </w:r>
      <w:proofErr w:type="spellStart"/>
      <w:r>
        <w:rPr>
          <w:sz w:val="20"/>
          <w:szCs w:val="20"/>
        </w:rPr>
        <w:t>paediatric</w:t>
      </w:r>
      <w:proofErr w:type="spellEnd"/>
      <w:r>
        <w:rPr>
          <w:sz w:val="20"/>
          <w:szCs w:val="20"/>
        </w:rPr>
        <w:t xml:space="preserve"> neurosurgeon, I have expertise in all aspects of </w:t>
      </w:r>
      <w:proofErr w:type="spellStart"/>
      <w:r>
        <w:rPr>
          <w:sz w:val="20"/>
          <w:szCs w:val="20"/>
        </w:rPr>
        <w:t>paediatric</w:t>
      </w:r>
      <w:proofErr w:type="spellEnd"/>
      <w:r>
        <w:rPr>
          <w:sz w:val="20"/>
          <w:szCs w:val="20"/>
        </w:rPr>
        <w:t xml:space="preserve"> neurosurgery (hydrocephalus, head injury, </w:t>
      </w:r>
      <w:proofErr w:type="spellStart"/>
      <w:r>
        <w:rPr>
          <w:sz w:val="20"/>
          <w:szCs w:val="20"/>
        </w:rPr>
        <w:t>tumours</w:t>
      </w:r>
      <w:proofErr w:type="spellEnd"/>
      <w:r>
        <w:rPr>
          <w:sz w:val="20"/>
          <w:szCs w:val="20"/>
        </w:rPr>
        <w:t xml:space="preserve">, trauma, vascular </w:t>
      </w:r>
      <w:proofErr w:type="spellStart"/>
      <w:r>
        <w:rPr>
          <w:sz w:val="20"/>
          <w:szCs w:val="20"/>
        </w:rPr>
        <w:t>etc</w:t>
      </w:r>
      <w:proofErr w:type="spellEnd"/>
      <w:r>
        <w:rPr>
          <w:sz w:val="20"/>
          <w:szCs w:val="20"/>
        </w:rPr>
        <w:t xml:space="preserve">), and non-instrumented spine, </w:t>
      </w:r>
      <w:proofErr w:type="spellStart"/>
      <w:r>
        <w:rPr>
          <w:sz w:val="20"/>
          <w:szCs w:val="20"/>
        </w:rPr>
        <w:t>tumours</w:t>
      </w:r>
      <w:proofErr w:type="spellEnd"/>
      <w:r>
        <w:rPr>
          <w:sz w:val="20"/>
          <w:szCs w:val="20"/>
        </w:rPr>
        <w:t xml:space="preserve">, hydrocephalus and trauma in adults.  I am also a formally trained gamma knife radio surgeon and have expertise in this field.  </w:t>
      </w:r>
    </w:p>
    <w:p w14:paraId="08D8CAF9" w14:textId="14446E1C" w:rsidR="008E25EE" w:rsidRDefault="008E25EE">
      <w:pPr>
        <w:pStyle w:val="BodyA"/>
        <w:spacing w:line="360" w:lineRule="auto"/>
        <w:jc w:val="both"/>
        <w:rPr>
          <w:sz w:val="20"/>
          <w:szCs w:val="20"/>
        </w:rPr>
      </w:pPr>
    </w:p>
    <w:p w14:paraId="7C8FDCC4" w14:textId="39443752" w:rsidR="006C2A6C" w:rsidRDefault="006C2A6C">
      <w:pPr>
        <w:pStyle w:val="BodyA"/>
        <w:spacing w:line="360" w:lineRule="auto"/>
        <w:jc w:val="both"/>
        <w:rPr>
          <w:sz w:val="20"/>
          <w:szCs w:val="20"/>
        </w:rPr>
      </w:pPr>
      <w:r>
        <w:rPr>
          <w:sz w:val="20"/>
          <w:szCs w:val="20"/>
        </w:rPr>
        <w:t>Medicolegal training:</w:t>
      </w:r>
    </w:p>
    <w:p w14:paraId="55808A32" w14:textId="465EAC35" w:rsidR="003E0E47" w:rsidRPr="003E0E47" w:rsidRDefault="003E0E47" w:rsidP="004B75E1">
      <w:pPr>
        <w:pStyle w:val="ListParagraph"/>
        <w:numPr>
          <w:ilvl w:val="0"/>
          <w:numId w:val="1"/>
        </w:numPr>
        <w:spacing w:line="360" w:lineRule="auto"/>
        <w:ind w:left="714" w:hanging="357"/>
        <w:rPr>
          <w:sz w:val="20"/>
          <w:szCs w:val="20"/>
        </w:rPr>
      </w:pPr>
      <w:r w:rsidRPr="003E0E47">
        <w:rPr>
          <w:sz w:val="20"/>
          <w:szCs w:val="20"/>
        </w:rPr>
        <w:t>Excellence in Report Writing (</w:t>
      </w:r>
      <w:r>
        <w:rPr>
          <w:sz w:val="20"/>
          <w:szCs w:val="20"/>
        </w:rPr>
        <w:t xml:space="preserve">June </w:t>
      </w:r>
      <w:r w:rsidRPr="003E0E47">
        <w:rPr>
          <w:sz w:val="20"/>
          <w:szCs w:val="20"/>
        </w:rPr>
        <w:t>2017)</w:t>
      </w:r>
    </w:p>
    <w:p w14:paraId="3F42725C" w14:textId="70C392B9" w:rsidR="003E0E47" w:rsidRPr="003E0E47" w:rsidRDefault="003E0E47" w:rsidP="004B75E1">
      <w:pPr>
        <w:pStyle w:val="ListParagraph"/>
        <w:numPr>
          <w:ilvl w:val="0"/>
          <w:numId w:val="1"/>
        </w:numPr>
        <w:spacing w:line="360" w:lineRule="auto"/>
        <w:ind w:left="714" w:hanging="357"/>
        <w:rPr>
          <w:sz w:val="20"/>
          <w:szCs w:val="20"/>
        </w:rPr>
      </w:pPr>
      <w:r w:rsidRPr="003E0E47">
        <w:rPr>
          <w:sz w:val="20"/>
          <w:szCs w:val="20"/>
        </w:rPr>
        <w:t>Personal Injury Essentials Part 1: The Law and the role of the expert (</w:t>
      </w:r>
      <w:r>
        <w:rPr>
          <w:sz w:val="20"/>
          <w:szCs w:val="20"/>
        </w:rPr>
        <w:t xml:space="preserve">Nov </w:t>
      </w:r>
      <w:r w:rsidRPr="003E0E47">
        <w:rPr>
          <w:sz w:val="20"/>
          <w:szCs w:val="20"/>
        </w:rPr>
        <w:t>2020)</w:t>
      </w:r>
    </w:p>
    <w:p w14:paraId="732A1739" w14:textId="64C14AC3" w:rsidR="003E0E47" w:rsidRPr="003E0E47" w:rsidRDefault="003E0E47" w:rsidP="004B75E1">
      <w:pPr>
        <w:pStyle w:val="ListParagraph"/>
        <w:numPr>
          <w:ilvl w:val="0"/>
          <w:numId w:val="1"/>
        </w:numPr>
        <w:spacing w:line="360" w:lineRule="auto"/>
        <w:ind w:left="714" w:hanging="357"/>
        <w:rPr>
          <w:sz w:val="20"/>
          <w:szCs w:val="20"/>
        </w:rPr>
      </w:pPr>
      <w:r w:rsidRPr="003E0E47">
        <w:rPr>
          <w:sz w:val="20"/>
          <w:szCs w:val="20"/>
        </w:rPr>
        <w:lastRenderedPageBreak/>
        <w:t>Personal Injury Essentials Part 2:  A practical guide to being a personal injury witness (</w:t>
      </w:r>
      <w:r>
        <w:rPr>
          <w:sz w:val="20"/>
          <w:szCs w:val="20"/>
        </w:rPr>
        <w:t xml:space="preserve">Nov </w:t>
      </w:r>
      <w:r w:rsidRPr="003E0E47">
        <w:rPr>
          <w:sz w:val="20"/>
          <w:szCs w:val="20"/>
        </w:rPr>
        <w:t>2020)</w:t>
      </w:r>
    </w:p>
    <w:p w14:paraId="6938969E" w14:textId="77777777" w:rsidR="005B76F9" w:rsidRDefault="005B76F9">
      <w:pPr>
        <w:pStyle w:val="BodyA"/>
        <w:spacing w:line="360" w:lineRule="auto"/>
        <w:jc w:val="both"/>
        <w:rPr>
          <w:b/>
          <w:bCs/>
          <w:sz w:val="20"/>
          <w:szCs w:val="20"/>
          <w:u w:val="single"/>
        </w:rPr>
      </w:pPr>
    </w:p>
    <w:p w14:paraId="332D3AB3" w14:textId="166CDBCA" w:rsidR="00221654" w:rsidRDefault="004B75E1">
      <w:pPr>
        <w:pStyle w:val="BodyA"/>
        <w:spacing w:line="360" w:lineRule="auto"/>
        <w:jc w:val="both"/>
        <w:rPr>
          <w:b/>
          <w:bCs/>
          <w:sz w:val="20"/>
          <w:szCs w:val="20"/>
          <w:u w:val="single"/>
        </w:rPr>
      </w:pPr>
      <w:r>
        <w:rPr>
          <w:b/>
          <w:bCs/>
          <w:sz w:val="20"/>
          <w:szCs w:val="20"/>
          <w:u w:val="single"/>
        </w:rPr>
        <w:t>PREVIOUS APPOINTMENTS</w:t>
      </w:r>
    </w:p>
    <w:p w14:paraId="332D3AB4" w14:textId="77777777" w:rsidR="00221654" w:rsidRDefault="004B75E1">
      <w:pPr>
        <w:pStyle w:val="BodyA"/>
        <w:spacing w:line="360" w:lineRule="auto"/>
        <w:jc w:val="both"/>
        <w:rPr>
          <w:sz w:val="20"/>
          <w:szCs w:val="20"/>
        </w:rPr>
      </w:pPr>
      <w:r>
        <w:rPr>
          <w:sz w:val="20"/>
          <w:szCs w:val="20"/>
        </w:rPr>
        <w:t>May 2013 – Nov 2013:</w:t>
      </w:r>
      <w:r>
        <w:rPr>
          <w:sz w:val="20"/>
          <w:szCs w:val="20"/>
        </w:rPr>
        <w:tab/>
        <w:t>Locum Consultant, Great Ormond Street Hospital, London.</w:t>
      </w:r>
    </w:p>
    <w:p w14:paraId="332D3AB5" w14:textId="77777777" w:rsidR="00221654" w:rsidRDefault="004B75E1">
      <w:pPr>
        <w:pStyle w:val="BodyA"/>
        <w:spacing w:line="360" w:lineRule="auto"/>
        <w:jc w:val="both"/>
        <w:rPr>
          <w:sz w:val="20"/>
          <w:szCs w:val="20"/>
        </w:rPr>
      </w:pPr>
      <w:r>
        <w:rPr>
          <w:sz w:val="20"/>
          <w:szCs w:val="20"/>
        </w:rPr>
        <w:t>Jan 2013 – May 2013:</w:t>
      </w:r>
      <w:r>
        <w:rPr>
          <w:sz w:val="20"/>
          <w:szCs w:val="20"/>
        </w:rPr>
        <w:tab/>
      </w:r>
      <w:proofErr w:type="spellStart"/>
      <w:r>
        <w:rPr>
          <w:sz w:val="20"/>
          <w:szCs w:val="20"/>
        </w:rPr>
        <w:t>Hurstwood</w:t>
      </w:r>
      <w:proofErr w:type="spellEnd"/>
      <w:r>
        <w:rPr>
          <w:sz w:val="20"/>
          <w:szCs w:val="20"/>
        </w:rPr>
        <w:t xml:space="preserve"> Park Neurological Centre (NTN)</w:t>
      </w:r>
    </w:p>
    <w:p w14:paraId="332D3AB6" w14:textId="77777777" w:rsidR="00221654" w:rsidRDefault="004B75E1">
      <w:pPr>
        <w:pStyle w:val="BodyA"/>
        <w:spacing w:line="360" w:lineRule="auto"/>
        <w:jc w:val="both"/>
        <w:rPr>
          <w:sz w:val="20"/>
          <w:szCs w:val="20"/>
        </w:rPr>
      </w:pPr>
      <w:r>
        <w:rPr>
          <w:sz w:val="20"/>
          <w:szCs w:val="20"/>
        </w:rPr>
        <w:t>Dec 2011 – Jan 2013:</w:t>
      </w:r>
      <w:r>
        <w:rPr>
          <w:sz w:val="20"/>
          <w:szCs w:val="20"/>
        </w:rPr>
        <w:tab/>
      </w:r>
      <w:proofErr w:type="spellStart"/>
      <w:r>
        <w:rPr>
          <w:sz w:val="20"/>
          <w:szCs w:val="20"/>
        </w:rPr>
        <w:t>Paediatric</w:t>
      </w:r>
      <w:proofErr w:type="spellEnd"/>
      <w:r>
        <w:rPr>
          <w:sz w:val="20"/>
          <w:szCs w:val="20"/>
        </w:rPr>
        <w:t xml:space="preserve"> Neurosurgical Fellowship, Alder Hey Hospital, Liverpool.</w:t>
      </w:r>
    </w:p>
    <w:p w14:paraId="332D3AB7" w14:textId="77777777" w:rsidR="00221654" w:rsidRDefault="004B75E1">
      <w:pPr>
        <w:pStyle w:val="BodyA"/>
        <w:spacing w:line="360" w:lineRule="auto"/>
        <w:jc w:val="both"/>
        <w:rPr>
          <w:sz w:val="20"/>
          <w:szCs w:val="20"/>
        </w:rPr>
      </w:pPr>
      <w:r>
        <w:rPr>
          <w:sz w:val="20"/>
          <w:szCs w:val="20"/>
        </w:rPr>
        <w:t>Mar 2004 - May 2013:</w:t>
      </w:r>
      <w:r>
        <w:rPr>
          <w:sz w:val="20"/>
          <w:szCs w:val="20"/>
        </w:rPr>
        <w:tab/>
        <w:t>London South Thames Neurosurgical training*.</w:t>
      </w:r>
    </w:p>
    <w:p w14:paraId="332D3AB8" w14:textId="77777777" w:rsidR="00221654" w:rsidRDefault="004B75E1">
      <w:pPr>
        <w:pStyle w:val="BodyA"/>
        <w:spacing w:line="360" w:lineRule="auto"/>
        <w:jc w:val="both"/>
        <w:rPr>
          <w:sz w:val="20"/>
          <w:szCs w:val="20"/>
        </w:rPr>
      </w:pPr>
      <w:r>
        <w:rPr>
          <w:sz w:val="20"/>
          <w:szCs w:val="20"/>
        </w:rPr>
        <w:t>Aug 2000 – Feb 2004:</w:t>
      </w:r>
      <w:r>
        <w:rPr>
          <w:sz w:val="20"/>
          <w:szCs w:val="20"/>
        </w:rPr>
        <w:tab/>
        <w:t>Basic Surgical Training, London.</w:t>
      </w:r>
    </w:p>
    <w:p w14:paraId="332D3AB9" w14:textId="77777777" w:rsidR="00221654" w:rsidRDefault="004B75E1">
      <w:pPr>
        <w:pStyle w:val="BodyA"/>
        <w:spacing w:line="360" w:lineRule="auto"/>
        <w:jc w:val="both"/>
        <w:rPr>
          <w:sz w:val="20"/>
          <w:szCs w:val="20"/>
        </w:rPr>
      </w:pPr>
      <w:r>
        <w:rPr>
          <w:sz w:val="20"/>
          <w:szCs w:val="20"/>
        </w:rPr>
        <w:t>Aug 1999 – Aug 2000:</w:t>
      </w:r>
      <w:r>
        <w:rPr>
          <w:sz w:val="20"/>
          <w:szCs w:val="20"/>
        </w:rPr>
        <w:tab/>
        <w:t>Pre-registration House Officer (Medicine &amp; Surgery), London.</w:t>
      </w:r>
    </w:p>
    <w:p w14:paraId="332D3ABA" w14:textId="77777777" w:rsidR="00221654" w:rsidRDefault="00221654">
      <w:pPr>
        <w:pStyle w:val="BodyA"/>
        <w:spacing w:line="360" w:lineRule="auto"/>
        <w:jc w:val="both"/>
        <w:rPr>
          <w:sz w:val="20"/>
          <w:szCs w:val="20"/>
        </w:rPr>
      </w:pPr>
    </w:p>
    <w:p w14:paraId="332D3ABB" w14:textId="77777777" w:rsidR="00221654" w:rsidRDefault="004B75E1">
      <w:pPr>
        <w:pStyle w:val="BodyA"/>
        <w:spacing w:line="360" w:lineRule="auto"/>
        <w:jc w:val="both"/>
        <w:rPr>
          <w:sz w:val="20"/>
          <w:szCs w:val="20"/>
        </w:rPr>
      </w:pPr>
      <w:r>
        <w:rPr>
          <w:sz w:val="20"/>
          <w:szCs w:val="20"/>
        </w:rPr>
        <w:t>* (includes August 2006 – August 2008:</w:t>
      </w:r>
      <w:r>
        <w:rPr>
          <w:sz w:val="20"/>
          <w:szCs w:val="20"/>
        </w:rPr>
        <w:tab/>
        <w:t>MD research fellow St Georges’ University, London).</w:t>
      </w:r>
    </w:p>
    <w:p w14:paraId="332D3ABC" w14:textId="77777777" w:rsidR="00221654" w:rsidRDefault="00221654">
      <w:pPr>
        <w:pStyle w:val="BodyA"/>
        <w:spacing w:line="360" w:lineRule="auto"/>
        <w:jc w:val="both"/>
        <w:rPr>
          <w:sz w:val="20"/>
          <w:szCs w:val="20"/>
        </w:rPr>
      </w:pPr>
    </w:p>
    <w:p w14:paraId="332D3AC0" w14:textId="77777777" w:rsidR="00221654" w:rsidRDefault="004B75E1">
      <w:pPr>
        <w:pStyle w:val="BodyA"/>
        <w:spacing w:line="360" w:lineRule="auto"/>
        <w:jc w:val="both"/>
        <w:rPr>
          <w:b/>
          <w:bCs/>
          <w:sz w:val="20"/>
          <w:szCs w:val="20"/>
          <w:u w:val="single"/>
        </w:rPr>
      </w:pPr>
      <w:r>
        <w:rPr>
          <w:b/>
          <w:bCs/>
          <w:sz w:val="20"/>
          <w:szCs w:val="20"/>
          <w:u w:val="single"/>
        </w:rPr>
        <w:t>RESEARCH - MD</w:t>
      </w:r>
    </w:p>
    <w:p w14:paraId="332D3AC1" w14:textId="0F0D795E" w:rsidR="00221654" w:rsidRDefault="004B75E1">
      <w:pPr>
        <w:pStyle w:val="BodyA"/>
        <w:spacing w:line="360" w:lineRule="auto"/>
        <w:jc w:val="both"/>
        <w:rPr>
          <w:sz w:val="20"/>
          <w:szCs w:val="20"/>
        </w:rPr>
      </w:pPr>
      <w:r>
        <w:rPr>
          <w:sz w:val="20"/>
          <w:szCs w:val="20"/>
        </w:rPr>
        <w:t xml:space="preserve">I was awarded an MD (Res) in October 2012 for my thesis:  Proton magnetic resonance spectroscopy (1H-MRS) and transcriptional microarray analysis of brain </w:t>
      </w:r>
      <w:proofErr w:type="spellStart"/>
      <w:r>
        <w:rPr>
          <w:sz w:val="20"/>
          <w:szCs w:val="20"/>
        </w:rPr>
        <w:t>tumours</w:t>
      </w:r>
      <w:proofErr w:type="spellEnd"/>
      <w:r>
        <w:rPr>
          <w:sz w:val="20"/>
          <w:szCs w:val="20"/>
        </w:rPr>
        <w:t>.</w:t>
      </w:r>
    </w:p>
    <w:p w14:paraId="332D3AC2" w14:textId="77777777" w:rsidR="00221654" w:rsidRDefault="00221654">
      <w:pPr>
        <w:pStyle w:val="BodyA"/>
        <w:spacing w:line="360" w:lineRule="auto"/>
        <w:jc w:val="both"/>
        <w:rPr>
          <w:sz w:val="20"/>
          <w:szCs w:val="20"/>
        </w:rPr>
      </w:pPr>
    </w:p>
    <w:p w14:paraId="332D3AC3" w14:textId="41FCEEE4" w:rsidR="00221654" w:rsidRDefault="004B75E1">
      <w:pPr>
        <w:pStyle w:val="BodyA"/>
        <w:spacing w:line="360" w:lineRule="auto"/>
        <w:jc w:val="both"/>
        <w:rPr>
          <w:sz w:val="20"/>
          <w:szCs w:val="20"/>
        </w:rPr>
      </w:pPr>
      <w:r>
        <w:rPr>
          <w:sz w:val="20"/>
          <w:szCs w:val="20"/>
        </w:rPr>
        <w:t xml:space="preserve">The </w:t>
      </w:r>
      <w:r w:rsidR="006C2A6C">
        <w:rPr>
          <w:sz w:val="20"/>
          <w:szCs w:val="20"/>
        </w:rPr>
        <w:t>principal</w:t>
      </w:r>
      <w:r>
        <w:rPr>
          <w:sz w:val="20"/>
          <w:szCs w:val="20"/>
        </w:rPr>
        <w:t xml:space="preserve"> aim was to use in-vivo MRI metabolic and diffusion data, ex-vivo spectroscopic data (high resolution magic angle spinning – HRMAS), and transcriptional micro-array data of gliomas (primarily glioblastoma multiforme) together with clinical outcome data to try and provide imaging / genetic markers of </w:t>
      </w:r>
      <w:proofErr w:type="spellStart"/>
      <w:r>
        <w:rPr>
          <w:sz w:val="20"/>
          <w:szCs w:val="20"/>
        </w:rPr>
        <w:t>tumour</w:t>
      </w:r>
      <w:proofErr w:type="spellEnd"/>
      <w:r>
        <w:rPr>
          <w:sz w:val="20"/>
          <w:szCs w:val="20"/>
        </w:rPr>
        <w:t xml:space="preserve"> biology and survival characteristics.  My thesis generated 5 published papers and 7 international presentations.</w:t>
      </w:r>
    </w:p>
    <w:p w14:paraId="332D3AC4" w14:textId="77777777" w:rsidR="00221654" w:rsidRDefault="00221654">
      <w:pPr>
        <w:pStyle w:val="BodyA"/>
        <w:spacing w:line="360" w:lineRule="auto"/>
        <w:jc w:val="both"/>
        <w:rPr>
          <w:sz w:val="20"/>
          <w:szCs w:val="20"/>
        </w:rPr>
      </w:pPr>
    </w:p>
    <w:p w14:paraId="40B6A030" w14:textId="77965770" w:rsidR="0001741A" w:rsidRDefault="004B75E1">
      <w:pPr>
        <w:pStyle w:val="BodyA"/>
        <w:spacing w:line="360" w:lineRule="auto"/>
        <w:jc w:val="both"/>
        <w:rPr>
          <w:b/>
          <w:bCs/>
          <w:sz w:val="20"/>
          <w:szCs w:val="20"/>
          <w:u w:val="single"/>
        </w:rPr>
      </w:pPr>
      <w:r>
        <w:rPr>
          <w:b/>
          <w:bCs/>
          <w:u w:val="single"/>
        </w:rPr>
        <w:t>P</w:t>
      </w:r>
      <w:r>
        <w:rPr>
          <w:b/>
          <w:bCs/>
          <w:sz w:val="20"/>
          <w:szCs w:val="20"/>
          <w:u w:val="single"/>
        </w:rPr>
        <w:t>UBLICATIONS</w:t>
      </w:r>
    </w:p>
    <w:p w14:paraId="246832AA" w14:textId="77777777" w:rsidR="008E6B8B" w:rsidRPr="009F2F64" w:rsidRDefault="008E6B8B" w:rsidP="009F2F64">
      <w:pPr>
        <w:shd w:val="clear" w:color="auto" w:fill="FFFFFF" w:themeFill="background1"/>
        <w:spacing w:line="360" w:lineRule="auto"/>
        <w:jc w:val="both"/>
        <w:rPr>
          <w:rFonts w:eastAsia="Times New Roman"/>
          <w:color w:val="404040" w:themeColor="text1" w:themeTint="BF"/>
          <w:sz w:val="20"/>
          <w:szCs w:val="20"/>
          <w:lang w:val="en-GB"/>
        </w:rPr>
      </w:pPr>
      <w:r w:rsidRPr="009F2F64">
        <w:rPr>
          <w:rFonts w:eastAsia="Times New Roman"/>
          <w:color w:val="404040" w:themeColor="text1" w:themeTint="BF"/>
          <w:sz w:val="20"/>
          <w:szCs w:val="20"/>
          <w:lang w:val="en-GB"/>
        </w:rPr>
        <w:t>Bilingual awake craniotomy with English and Polish language mapping in a 15-year-old patient provides evidence for the role of the left superior temporal gyrus in language switching.</w:t>
      </w:r>
    </w:p>
    <w:p w14:paraId="799DCBFB" w14:textId="5F26A594" w:rsidR="009F2F64" w:rsidRDefault="009F2F64" w:rsidP="009F2F64">
      <w:pPr>
        <w:shd w:val="clear" w:color="auto" w:fill="FFFFFF" w:themeFill="background1"/>
        <w:spacing w:line="360" w:lineRule="auto"/>
        <w:jc w:val="both"/>
        <w:rPr>
          <w:rFonts w:eastAsia="Times New Roman"/>
          <w:i/>
          <w:iCs/>
          <w:color w:val="404040" w:themeColor="text1" w:themeTint="BF"/>
          <w:sz w:val="20"/>
          <w:szCs w:val="20"/>
          <w:lang w:val="en-GB"/>
        </w:rPr>
      </w:pPr>
      <w:r w:rsidRPr="009F2F64">
        <w:rPr>
          <w:rFonts w:eastAsia="Times New Roman"/>
          <w:i/>
          <w:iCs/>
          <w:color w:val="404040" w:themeColor="text1" w:themeTint="BF"/>
          <w:sz w:val="20"/>
          <w:szCs w:val="20"/>
          <w:lang w:val="en-GB"/>
        </w:rPr>
        <w:t xml:space="preserve">Neil U Barua, Hajira Mumtaz, Sonia Mariotti, Molly Cree, </w:t>
      </w:r>
      <w:proofErr w:type="spellStart"/>
      <w:r w:rsidRPr="009F2F64">
        <w:rPr>
          <w:rFonts w:eastAsia="Times New Roman"/>
          <w:i/>
          <w:iCs/>
          <w:color w:val="404040" w:themeColor="text1" w:themeTint="BF"/>
          <w:sz w:val="20"/>
          <w:szCs w:val="20"/>
          <w:lang w:val="en-GB"/>
        </w:rPr>
        <w:t>Agdaliya</w:t>
      </w:r>
      <w:proofErr w:type="spellEnd"/>
      <w:r w:rsidRPr="009F2F64">
        <w:rPr>
          <w:rFonts w:eastAsia="Times New Roman"/>
          <w:i/>
          <w:iCs/>
          <w:color w:val="404040" w:themeColor="text1" w:themeTint="BF"/>
          <w:sz w:val="20"/>
          <w:szCs w:val="20"/>
          <w:lang w:val="en-GB"/>
        </w:rPr>
        <w:t xml:space="preserve"> </w:t>
      </w:r>
      <w:proofErr w:type="spellStart"/>
      <w:r w:rsidRPr="009F2F64">
        <w:rPr>
          <w:rFonts w:eastAsia="Times New Roman"/>
          <w:i/>
          <w:iCs/>
          <w:color w:val="404040" w:themeColor="text1" w:themeTint="BF"/>
          <w:sz w:val="20"/>
          <w:szCs w:val="20"/>
          <w:lang w:val="en-GB"/>
        </w:rPr>
        <w:t>Mikhalkova</w:t>
      </w:r>
      <w:proofErr w:type="spellEnd"/>
      <w:r w:rsidRPr="009F2F64">
        <w:rPr>
          <w:rFonts w:eastAsia="Times New Roman"/>
          <w:i/>
          <w:iCs/>
          <w:color w:val="404040" w:themeColor="text1" w:themeTint="BF"/>
          <w:sz w:val="20"/>
          <w:szCs w:val="20"/>
          <w:lang w:val="en-GB"/>
        </w:rPr>
        <w:t>, Greg A Fellows, Anna E Piasecki</w:t>
      </w:r>
    </w:p>
    <w:p w14:paraId="2679E356" w14:textId="4D20D78A" w:rsidR="008E6B8B" w:rsidRPr="008E6B8B" w:rsidRDefault="001732B9" w:rsidP="009F2F64">
      <w:pPr>
        <w:shd w:val="clear" w:color="auto" w:fill="FFFFFF" w:themeFill="background1"/>
        <w:spacing w:line="360" w:lineRule="auto"/>
        <w:jc w:val="both"/>
        <w:rPr>
          <w:rFonts w:eastAsia="Times New Roman"/>
          <w:color w:val="404040" w:themeColor="text1" w:themeTint="BF"/>
          <w:sz w:val="20"/>
          <w:szCs w:val="20"/>
          <w:highlight w:val="yellow"/>
          <w:lang w:val="en-GB"/>
        </w:rPr>
      </w:pPr>
      <w:r>
        <w:rPr>
          <w:rFonts w:eastAsia="Times New Roman"/>
          <w:color w:val="404040" w:themeColor="text1" w:themeTint="BF"/>
          <w:sz w:val="20"/>
          <w:szCs w:val="20"/>
          <w:lang w:val="en-GB"/>
        </w:rPr>
        <w:t>A</w:t>
      </w:r>
      <w:r w:rsidR="00570C5D">
        <w:rPr>
          <w:rFonts w:eastAsia="Times New Roman"/>
          <w:color w:val="404040" w:themeColor="text1" w:themeTint="BF"/>
          <w:sz w:val="20"/>
          <w:szCs w:val="20"/>
          <w:lang w:val="en-GB"/>
        </w:rPr>
        <w:t xml:space="preserve">cta </w:t>
      </w:r>
      <w:proofErr w:type="spellStart"/>
      <w:r w:rsidR="00570C5D">
        <w:rPr>
          <w:rFonts w:eastAsia="Times New Roman"/>
          <w:color w:val="404040" w:themeColor="text1" w:themeTint="BF"/>
          <w:sz w:val="20"/>
          <w:szCs w:val="20"/>
          <w:lang w:val="en-GB"/>
        </w:rPr>
        <w:t>Neurochir</w:t>
      </w:r>
      <w:proofErr w:type="spellEnd"/>
      <w:r w:rsidR="00570C5D">
        <w:rPr>
          <w:rFonts w:eastAsia="Times New Roman"/>
          <w:color w:val="404040" w:themeColor="text1" w:themeTint="BF"/>
          <w:sz w:val="20"/>
          <w:szCs w:val="20"/>
          <w:lang w:val="en-GB"/>
        </w:rPr>
        <w:t>.  2024 Nov 13;166(1):452</w:t>
      </w:r>
    </w:p>
    <w:p w14:paraId="6C871CC5" w14:textId="77777777" w:rsidR="008E6B8B" w:rsidRPr="008E6B8B" w:rsidRDefault="008E6B8B" w:rsidP="008E6B8B">
      <w:pPr>
        <w:shd w:val="clear" w:color="auto" w:fill="FFFFFF" w:themeFill="background1"/>
        <w:jc w:val="both"/>
        <w:rPr>
          <w:rFonts w:eastAsia="Times New Roman"/>
          <w:color w:val="404040" w:themeColor="text1" w:themeTint="BF"/>
          <w:sz w:val="20"/>
          <w:szCs w:val="20"/>
          <w:highlight w:val="yellow"/>
          <w:lang w:val="en-GB"/>
        </w:rPr>
      </w:pPr>
    </w:p>
    <w:p w14:paraId="1FB4AB6D" w14:textId="77777777" w:rsidR="008E6B8B" w:rsidRPr="008E6B8B" w:rsidRDefault="008E6B8B" w:rsidP="008E6B8B">
      <w:pPr>
        <w:shd w:val="clear" w:color="auto" w:fill="FFFFFF" w:themeFill="background1"/>
        <w:jc w:val="both"/>
        <w:rPr>
          <w:rFonts w:eastAsia="Times New Roman"/>
          <w:color w:val="404040" w:themeColor="text1" w:themeTint="BF"/>
          <w:sz w:val="20"/>
          <w:szCs w:val="20"/>
          <w:highlight w:val="yellow"/>
          <w:lang w:val="en-GB"/>
        </w:rPr>
      </w:pPr>
    </w:p>
    <w:p w14:paraId="3012F4B4" w14:textId="77777777" w:rsidR="008E6B8B" w:rsidRPr="00570C5D" w:rsidRDefault="008E6B8B" w:rsidP="008E6B8B">
      <w:pPr>
        <w:spacing w:line="360" w:lineRule="auto"/>
        <w:rPr>
          <w:rFonts w:eastAsia="Calibri"/>
          <w:sz w:val="20"/>
          <w:szCs w:val="20"/>
        </w:rPr>
      </w:pPr>
      <w:r w:rsidRPr="00570C5D">
        <w:rPr>
          <w:rFonts w:eastAsia="Calibri"/>
          <w:sz w:val="20"/>
          <w:szCs w:val="20"/>
        </w:rPr>
        <w:t xml:space="preserve">Language processing in posterior fossa </w:t>
      </w:r>
      <w:proofErr w:type="spellStart"/>
      <w:r w:rsidRPr="00570C5D">
        <w:rPr>
          <w:rFonts w:eastAsia="Calibri"/>
          <w:sz w:val="20"/>
          <w:szCs w:val="20"/>
        </w:rPr>
        <w:t>tumour</w:t>
      </w:r>
      <w:proofErr w:type="spellEnd"/>
      <w:r w:rsidRPr="00570C5D">
        <w:rPr>
          <w:rFonts w:eastAsia="Calibri"/>
          <w:sz w:val="20"/>
          <w:szCs w:val="20"/>
        </w:rPr>
        <w:t xml:space="preserve"> patients: Psycholinguistic insights into the word-finding ability</w:t>
      </w:r>
    </w:p>
    <w:p w14:paraId="5579CD5D" w14:textId="74027F9A" w:rsidR="008E6B8B" w:rsidRPr="008E6B8B" w:rsidRDefault="008E6B8B" w:rsidP="00570C5D">
      <w:pPr>
        <w:spacing w:line="360" w:lineRule="auto"/>
        <w:rPr>
          <w:color w:val="404040" w:themeColor="text1" w:themeTint="BF"/>
          <w:sz w:val="20"/>
          <w:szCs w:val="20"/>
        </w:rPr>
      </w:pPr>
      <w:r w:rsidRPr="00570C5D">
        <w:rPr>
          <w:rFonts w:eastAsia="Calibri"/>
          <w:sz w:val="20"/>
          <w:szCs w:val="20"/>
        </w:rPr>
        <w:t>Rida Ahmed</w:t>
      </w:r>
      <w:r w:rsidRPr="00570C5D">
        <w:rPr>
          <w:rFonts w:eastAsia="Calibri"/>
          <w:sz w:val="20"/>
          <w:szCs w:val="20"/>
          <w:vertAlign w:val="superscript"/>
        </w:rPr>
        <w:t>1,2</w:t>
      </w:r>
      <w:r w:rsidRPr="00570C5D">
        <w:rPr>
          <w:rFonts w:eastAsia="Calibri"/>
          <w:sz w:val="20"/>
          <w:szCs w:val="20"/>
        </w:rPr>
        <w:t>, Aliene Reinders</w:t>
      </w:r>
      <w:r w:rsidRPr="00570C5D">
        <w:rPr>
          <w:rFonts w:eastAsia="Calibri"/>
          <w:sz w:val="20"/>
          <w:szCs w:val="20"/>
          <w:vertAlign w:val="superscript"/>
        </w:rPr>
        <w:t>2</w:t>
      </w:r>
      <w:r w:rsidRPr="00570C5D">
        <w:rPr>
          <w:rFonts w:eastAsia="Calibri"/>
          <w:sz w:val="20"/>
          <w:szCs w:val="20"/>
        </w:rPr>
        <w:t>, Cheyenne Svaldi</w:t>
      </w:r>
      <w:r w:rsidRPr="00570C5D">
        <w:rPr>
          <w:rFonts w:eastAsia="Calibri"/>
          <w:sz w:val="20"/>
          <w:szCs w:val="20"/>
          <w:vertAlign w:val="superscript"/>
        </w:rPr>
        <w:t>2,3</w:t>
      </w:r>
      <w:r w:rsidRPr="00570C5D">
        <w:rPr>
          <w:rFonts w:eastAsia="Calibri"/>
          <w:sz w:val="20"/>
          <w:szCs w:val="20"/>
        </w:rPr>
        <w:t>, Annet Kingma</w:t>
      </w:r>
      <w:r w:rsidRPr="00570C5D">
        <w:rPr>
          <w:rFonts w:eastAsia="Calibri"/>
          <w:sz w:val="20"/>
          <w:szCs w:val="20"/>
          <w:vertAlign w:val="superscript"/>
        </w:rPr>
        <w:t>4</w:t>
      </w:r>
      <w:r w:rsidRPr="00570C5D">
        <w:rPr>
          <w:rFonts w:eastAsia="Calibri"/>
          <w:sz w:val="20"/>
          <w:szCs w:val="20"/>
        </w:rPr>
        <w:t>, Karin Persson</w:t>
      </w:r>
      <w:r w:rsidRPr="00570C5D">
        <w:rPr>
          <w:rFonts w:eastAsia="Calibri"/>
          <w:sz w:val="20"/>
          <w:szCs w:val="20"/>
          <w:vertAlign w:val="superscript"/>
        </w:rPr>
        <w:t>5</w:t>
      </w:r>
      <w:r w:rsidRPr="00570C5D">
        <w:rPr>
          <w:rFonts w:eastAsia="Calibri"/>
          <w:sz w:val="20"/>
          <w:szCs w:val="20"/>
        </w:rPr>
        <w:t>, Ditte Boeg Thomsen</w:t>
      </w:r>
      <w:r w:rsidRPr="00570C5D">
        <w:rPr>
          <w:rFonts w:eastAsia="Calibri"/>
          <w:sz w:val="20"/>
          <w:szCs w:val="20"/>
          <w:vertAlign w:val="superscript"/>
        </w:rPr>
        <w:t>6</w:t>
      </w:r>
      <w:r w:rsidRPr="00570C5D">
        <w:rPr>
          <w:rFonts w:eastAsia="Calibri"/>
          <w:sz w:val="20"/>
          <w:szCs w:val="20"/>
        </w:rPr>
        <w:t>, Jonathan Kjær Grønbæk</w:t>
      </w:r>
      <w:r w:rsidRPr="00570C5D">
        <w:rPr>
          <w:rFonts w:eastAsia="Calibri"/>
          <w:sz w:val="20"/>
          <w:szCs w:val="20"/>
          <w:vertAlign w:val="superscript"/>
        </w:rPr>
        <w:t>7</w:t>
      </w:r>
      <w:r w:rsidRPr="00570C5D">
        <w:rPr>
          <w:rFonts w:eastAsia="Calibri"/>
          <w:sz w:val="20"/>
          <w:szCs w:val="20"/>
        </w:rPr>
        <w:t>, René Mathiasen</w:t>
      </w:r>
      <w:r w:rsidRPr="00570C5D">
        <w:rPr>
          <w:rFonts w:eastAsia="Calibri"/>
          <w:sz w:val="20"/>
          <w:szCs w:val="20"/>
          <w:vertAlign w:val="superscript"/>
        </w:rPr>
        <w:t>7</w:t>
      </w:r>
      <w:r w:rsidRPr="00570C5D">
        <w:rPr>
          <w:rFonts w:eastAsia="Calibri"/>
          <w:sz w:val="20"/>
          <w:szCs w:val="20"/>
        </w:rPr>
        <w:t>, Barry Pizer</w:t>
      </w:r>
      <w:r w:rsidRPr="00570C5D">
        <w:rPr>
          <w:rFonts w:eastAsia="Calibri"/>
          <w:sz w:val="20"/>
          <w:szCs w:val="20"/>
          <w:vertAlign w:val="superscript"/>
        </w:rPr>
        <w:t>8</w:t>
      </w:r>
      <w:r w:rsidRPr="00570C5D">
        <w:rPr>
          <w:rFonts w:eastAsia="Calibri"/>
          <w:sz w:val="20"/>
          <w:szCs w:val="20"/>
        </w:rPr>
        <w:t>, Kristian Aquilina</w:t>
      </w:r>
      <w:r w:rsidRPr="00570C5D">
        <w:rPr>
          <w:rFonts w:eastAsia="Calibri"/>
          <w:sz w:val="20"/>
          <w:szCs w:val="20"/>
          <w:vertAlign w:val="superscript"/>
        </w:rPr>
        <w:t>10</w:t>
      </w:r>
      <w:r w:rsidRPr="00570C5D">
        <w:rPr>
          <w:rFonts w:eastAsia="Calibri"/>
          <w:sz w:val="20"/>
          <w:szCs w:val="20"/>
        </w:rPr>
        <w:t>,Greg Fellows</w:t>
      </w:r>
      <w:r w:rsidRPr="00570C5D">
        <w:rPr>
          <w:rFonts w:eastAsia="Calibri"/>
          <w:sz w:val="20"/>
          <w:szCs w:val="20"/>
          <w:vertAlign w:val="superscript"/>
        </w:rPr>
        <w:t>11</w:t>
      </w:r>
      <w:r w:rsidRPr="00570C5D">
        <w:rPr>
          <w:rFonts w:eastAsia="Calibri"/>
          <w:sz w:val="20"/>
          <w:szCs w:val="20"/>
        </w:rPr>
        <w:t>, Ian Kamaly</w:t>
      </w:r>
      <w:r w:rsidRPr="00570C5D">
        <w:rPr>
          <w:rFonts w:eastAsia="Calibri"/>
          <w:sz w:val="20"/>
          <w:szCs w:val="20"/>
          <w:vertAlign w:val="superscript"/>
        </w:rPr>
        <w:t>12</w:t>
      </w:r>
      <w:r w:rsidRPr="00570C5D">
        <w:rPr>
          <w:rFonts w:eastAsia="Calibri"/>
          <w:sz w:val="20"/>
          <w:szCs w:val="20"/>
        </w:rPr>
        <w:t>, Donald Macarthur</w:t>
      </w:r>
      <w:r w:rsidRPr="00570C5D">
        <w:rPr>
          <w:rFonts w:eastAsia="Calibri"/>
          <w:sz w:val="20"/>
          <w:szCs w:val="20"/>
          <w:vertAlign w:val="superscript"/>
        </w:rPr>
        <w:t>13</w:t>
      </w:r>
      <w:r w:rsidRPr="00570C5D">
        <w:rPr>
          <w:rFonts w:eastAsia="Calibri"/>
          <w:sz w:val="20"/>
          <w:szCs w:val="20"/>
        </w:rPr>
        <w:t>, Aske Foldbjerg Laustsen</w:t>
      </w:r>
      <w:r w:rsidRPr="00570C5D">
        <w:rPr>
          <w:rFonts w:eastAsia="Calibri"/>
          <w:sz w:val="20"/>
          <w:szCs w:val="20"/>
          <w:vertAlign w:val="superscript"/>
        </w:rPr>
        <w:t>7,14</w:t>
      </w:r>
      <w:r w:rsidRPr="00570C5D">
        <w:rPr>
          <w:rFonts w:eastAsia="Calibri"/>
          <w:sz w:val="20"/>
          <w:szCs w:val="20"/>
        </w:rPr>
        <w:t>, Roel Jonkers</w:t>
      </w:r>
      <w:r w:rsidRPr="00570C5D">
        <w:rPr>
          <w:rFonts w:eastAsia="Calibri"/>
          <w:sz w:val="20"/>
          <w:szCs w:val="20"/>
          <w:vertAlign w:val="superscript"/>
        </w:rPr>
        <w:t>2</w:t>
      </w:r>
      <w:r w:rsidRPr="00570C5D">
        <w:rPr>
          <w:rFonts w:eastAsia="Calibri"/>
          <w:sz w:val="20"/>
          <w:szCs w:val="20"/>
        </w:rPr>
        <w:t xml:space="preserve"> and </w:t>
      </w:r>
      <w:proofErr w:type="spellStart"/>
      <w:r w:rsidRPr="00570C5D">
        <w:rPr>
          <w:rFonts w:eastAsia="Calibri"/>
          <w:sz w:val="20"/>
          <w:szCs w:val="20"/>
        </w:rPr>
        <w:t>Vânia</w:t>
      </w:r>
      <w:proofErr w:type="spellEnd"/>
      <w:r w:rsidRPr="00570C5D">
        <w:rPr>
          <w:rFonts w:eastAsia="Calibri"/>
          <w:sz w:val="20"/>
          <w:szCs w:val="20"/>
        </w:rPr>
        <w:t xml:space="preserve"> de Aguiar</w:t>
      </w:r>
      <w:r w:rsidRPr="00570C5D">
        <w:rPr>
          <w:rFonts w:eastAsia="Calibri"/>
          <w:sz w:val="20"/>
          <w:szCs w:val="20"/>
          <w:vertAlign w:val="superscript"/>
        </w:rPr>
        <w:t>2,15*</w:t>
      </w:r>
    </w:p>
    <w:p w14:paraId="6A34FFD8" w14:textId="77777777" w:rsidR="008E6B8B" w:rsidRDefault="008E6B8B">
      <w:pPr>
        <w:pStyle w:val="BodyA"/>
        <w:spacing w:line="360" w:lineRule="auto"/>
        <w:jc w:val="both"/>
        <w:rPr>
          <w:sz w:val="20"/>
          <w:szCs w:val="20"/>
        </w:rPr>
      </w:pPr>
    </w:p>
    <w:p w14:paraId="111ED81B" w14:textId="3CC84612" w:rsidR="002B4A40" w:rsidRDefault="0073739E">
      <w:pPr>
        <w:pStyle w:val="BodyA"/>
        <w:spacing w:line="360" w:lineRule="auto"/>
        <w:jc w:val="both"/>
        <w:rPr>
          <w:sz w:val="20"/>
          <w:szCs w:val="20"/>
        </w:rPr>
      </w:pPr>
      <w:r>
        <w:rPr>
          <w:sz w:val="20"/>
          <w:szCs w:val="20"/>
        </w:rPr>
        <w:t xml:space="preserve">Recurrent </w:t>
      </w:r>
      <w:proofErr w:type="spellStart"/>
      <w:r w:rsidR="002B4A40">
        <w:rPr>
          <w:sz w:val="20"/>
          <w:szCs w:val="20"/>
        </w:rPr>
        <w:t>paediatric</w:t>
      </w:r>
      <w:proofErr w:type="spellEnd"/>
      <w:r w:rsidR="002B4A40">
        <w:rPr>
          <w:sz w:val="20"/>
          <w:szCs w:val="20"/>
        </w:rPr>
        <w:t xml:space="preserve"> cavernous malformation of the trigeminal nerve.</w:t>
      </w:r>
    </w:p>
    <w:p w14:paraId="6938447C" w14:textId="4CA35D74" w:rsidR="00D479AC" w:rsidRDefault="00D479AC">
      <w:pPr>
        <w:pStyle w:val="BodyA"/>
        <w:spacing w:line="360" w:lineRule="auto"/>
        <w:jc w:val="both"/>
        <w:rPr>
          <w:sz w:val="20"/>
          <w:szCs w:val="20"/>
        </w:rPr>
      </w:pPr>
      <w:r>
        <w:rPr>
          <w:sz w:val="20"/>
          <w:szCs w:val="20"/>
        </w:rPr>
        <w:t>Sajjad et al 2023.  Frontiers in Surgery</w:t>
      </w:r>
    </w:p>
    <w:p w14:paraId="09008E92" w14:textId="77777777" w:rsidR="00D479AC" w:rsidRDefault="00D479AC">
      <w:pPr>
        <w:pStyle w:val="BodyA"/>
        <w:spacing w:line="360" w:lineRule="auto"/>
        <w:jc w:val="both"/>
        <w:rPr>
          <w:sz w:val="20"/>
          <w:szCs w:val="20"/>
        </w:rPr>
      </w:pPr>
    </w:p>
    <w:p w14:paraId="795D0F5E" w14:textId="2EA848E0" w:rsidR="00F82ED4" w:rsidRDefault="00F82ED4">
      <w:pPr>
        <w:pStyle w:val="BodyA"/>
        <w:spacing w:line="360" w:lineRule="auto"/>
        <w:jc w:val="both"/>
        <w:rPr>
          <w:sz w:val="20"/>
          <w:szCs w:val="20"/>
        </w:rPr>
      </w:pPr>
      <w:r>
        <w:rPr>
          <w:sz w:val="20"/>
          <w:szCs w:val="20"/>
        </w:rPr>
        <w:lastRenderedPageBreak/>
        <w:t xml:space="preserve">Expanded endoscopic endonasal </w:t>
      </w:r>
      <w:proofErr w:type="spellStart"/>
      <w:r>
        <w:rPr>
          <w:sz w:val="20"/>
          <w:szCs w:val="20"/>
        </w:rPr>
        <w:t>transtuberculum</w:t>
      </w:r>
      <w:proofErr w:type="spellEnd"/>
      <w:r>
        <w:rPr>
          <w:sz w:val="20"/>
          <w:szCs w:val="20"/>
        </w:rPr>
        <w:t xml:space="preserve"> approach for resection of germ cell </w:t>
      </w:r>
      <w:proofErr w:type="spellStart"/>
      <w:r>
        <w:rPr>
          <w:sz w:val="20"/>
          <w:szCs w:val="20"/>
        </w:rPr>
        <w:t>tumour</w:t>
      </w:r>
      <w:proofErr w:type="spellEnd"/>
      <w:r>
        <w:rPr>
          <w:sz w:val="20"/>
          <w:szCs w:val="20"/>
        </w:rPr>
        <w:t>.</w:t>
      </w:r>
    </w:p>
    <w:p w14:paraId="4AA4141C" w14:textId="5CEB25D9" w:rsidR="00F82ED4" w:rsidRDefault="00F82ED4">
      <w:pPr>
        <w:pStyle w:val="BodyA"/>
        <w:spacing w:line="360" w:lineRule="auto"/>
        <w:jc w:val="both"/>
        <w:rPr>
          <w:sz w:val="20"/>
          <w:szCs w:val="20"/>
        </w:rPr>
      </w:pPr>
      <w:r>
        <w:rPr>
          <w:sz w:val="20"/>
          <w:szCs w:val="20"/>
        </w:rPr>
        <w:t>Abhinav et al 2023.  World Neurosurgery Vol 170, February 2023, P64</w:t>
      </w:r>
    </w:p>
    <w:p w14:paraId="27144222" w14:textId="77777777" w:rsidR="00F82ED4" w:rsidRDefault="00F82ED4">
      <w:pPr>
        <w:pStyle w:val="BodyA"/>
        <w:spacing w:line="360" w:lineRule="auto"/>
        <w:jc w:val="both"/>
        <w:rPr>
          <w:sz w:val="20"/>
          <w:szCs w:val="20"/>
        </w:rPr>
      </w:pPr>
    </w:p>
    <w:p w14:paraId="33271337" w14:textId="022380E3" w:rsidR="00985956" w:rsidRDefault="00985956">
      <w:pPr>
        <w:pStyle w:val="BodyA"/>
        <w:spacing w:line="360" w:lineRule="auto"/>
        <w:jc w:val="both"/>
        <w:rPr>
          <w:sz w:val="20"/>
          <w:szCs w:val="20"/>
        </w:rPr>
      </w:pPr>
      <w:r>
        <w:rPr>
          <w:sz w:val="20"/>
          <w:szCs w:val="20"/>
        </w:rPr>
        <w:t xml:space="preserve">Postoperative speech impairment and surgical approach to posterior fossa </w:t>
      </w:r>
      <w:proofErr w:type="spellStart"/>
      <w:r>
        <w:rPr>
          <w:sz w:val="20"/>
          <w:szCs w:val="20"/>
        </w:rPr>
        <w:t>tumours</w:t>
      </w:r>
      <w:proofErr w:type="spellEnd"/>
      <w:r>
        <w:rPr>
          <w:sz w:val="20"/>
          <w:szCs w:val="20"/>
        </w:rPr>
        <w:t xml:space="preserve"> in children: a prospective European </w:t>
      </w:r>
      <w:proofErr w:type="spellStart"/>
      <w:r>
        <w:rPr>
          <w:sz w:val="20"/>
          <w:szCs w:val="20"/>
        </w:rPr>
        <w:t>multicentre</w:t>
      </w:r>
      <w:proofErr w:type="spellEnd"/>
      <w:r>
        <w:rPr>
          <w:sz w:val="20"/>
          <w:szCs w:val="20"/>
        </w:rPr>
        <w:t xml:space="preserve"> study.</w:t>
      </w:r>
    </w:p>
    <w:p w14:paraId="62733B34" w14:textId="0A9A7827" w:rsidR="004A7091" w:rsidRDefault="00985956">
      <w:pPr>
        <w:pStyle w:val="BodyA"/>
        <w:spacing w:line="360" w:lineRule="auto"/>
        <w:jc w:val="both"/>
        <w:rPr>
          <w:sz w:val="20"/>
          <w:szCs w:val="20"/>
        </w:rPr>
      </w:pPr>
      <w:r>
        <w:rPr>
          <w:sz w:val="20"/>
          <w:szCs w:val="20"/>
        </w:rPr>
        <w:t>Mathiaszen et al</w:t>
      </w:r>
      <w:r w:rsidR="000E5863">
        <w:rPr>
          <w:sz w:val="20"/>
          <w:szCs w:val="20"/>
        </w:rPr>
        <w:t xml:space="preserve"> 2021.  The Lancet Child &amp; Adolescent Health.  Oct 2021 p1-11</w:t>
      </w:r>
    </w:p>
    <w:p w14:paraId="63E36A42" w14:textId="267062A9" w:rsidR="000E5863" w:rsidRDefault="000E5863">
      <w:pPr>
        <w:pStyle w:val="BodyA"/>
        <w:spacing w:line="360" w:lineRule="auto"/>
        <w:jc w:val="both"/>
        <w:rPr>
          <w:sz w:val="20"/>
          <w:szCs w:val="20"/>
        </w:rPr>
      </w:pPr>
    </w:p>
    <w:p w14:paraId="4085AA76" w14:textId="64E3C404" w:rsidR="000E5863" w:rsidRDefault="000E5863">
      <w:pPr>
        <w:pStyle w:val="BodyA"/>
        <w:spacing w:line="360" w:lineRule="auto"/>
        <w:jc w:val="both"/>
        <w:rPr>
          <w:sz w:val="20"/>
          <w:szCs w:val="20"/>
        </w:rPr>
      </w:pPr>
      <w:r>
        <w:rPr>
          <w:sz w:val="20"/>
          <w:szCs w:val="20"/>
        </w:rPr>
        <w:t>Intra-operative neurophysiological mapping to identify distorted functional anatomy of the 4</w:t>
      </w:r>
      <w:r w:rsidRPr="000E5863">
        <w:rPr>
          <w:sz w:val="20"/>
          <w:szCs w:val="20"/>
          <w:vertAlign w:val="superscript"/>
        </w:rPr>
        <w:t>th</w:t>
      </w:r>
      <w:r>
        <w:rPr>
          <w:sz w:val="20"/>
          <w:szCs w:val="20"/>
        </w:rPr>
        <w:t xml:space="preserve"> ventricle in a 5-month-old infant.  Moon et al 2021.  Child’s Nervous System.  October 2021</w:t>
      </w:r>
    </w:p>
    <w:p w14:paraId="55D27DFE" w14:textId="746400E3" w:rsidR="00985956" w:rsidRDefault="00985956">
      <w:pPr>
        <w:pStyle w:val="BodyA"/>
        <w:spacing w:line="360" w:lineRule="auto"/>
        <w:jc w:val="both"/>
        <w:rPr>
          <w:sz w:val="20"/>
          <w:szCs w:val="20"/>
        </w:rPr>
      </w:pPr>
    </w:p>
    <w:p w14:paraId="3B82E87F" w14:textId="18ED3102" w:rsidR="00985956" w:rsidRDefault="00985956">
      <w:pPr>
        <w:pStyle w:val="BodyA"/>
        <w:spacing w:line="360" w:lineRule="auto"/>
        <w:jc w:val="both"/>
        <w:rPr>
          <w:sz w:val="20"/>
          <w:szCs w:val="20"/>
        </w:rPr>
      </w:pPr>
      <w:proofErr w:type="spellStart"/>
      <w:r>
        <w:rPr>
          <w:sz w:val="20"/>
          <w:szCs w:val="20"/>
        </w:rPr>
        <w:t>Paediatric</w:t>
      </w:r>
      <w:proofErr w:type="spellEnd"/>
      <w:r>
        <w:rPr>
          <w:sz w:val="20"/>
          <w:szCs w:val="20"/>
        </w:rPr>
        <w:t xml:space="preserve"> </w:t>
      </w:r>
      <w:r w:rsidR="007C1407">
        <w:rPr>
          <w:sz w:val="20"/>
          <w:szCs w:val="20"/>
        </w:rPr>
        <w:t>cavernous malformation of the trigeminal nerve: Case report and review of the literature.</w:t>
      </w:r>
    </w:p>
    <w:p w14:paraId="5E7DD78A" w14:textId="3AEC4819" w:rsidR="007C1407" w:rsidRDefault="007C1407">
      <w:pPr>
        <w:pStyle w:val="BodyA"/>
        <w:spacing w:line="360" w:lineRule="auto"/>
        <w:jc w:val="both"/>
        <w:rPr>
          <w:sz w:val="20"/>
          <w:szCs w:val="20"/>
        </w:rPr>
      </w:pPr>
      <w:r>
        <w:rPr>
          <w:sz w:val="20"/>
          <w:szCs w:val="20"/>
        </w:rPr>
        <w:t xml:space="preserve">Fellows et al 2021.  </w:t>
      </w:r>
      <w:proofErr w:type="spellStart"/>
      <w:r>
        <w:rPr>
          <w:sz w:val="20"/>
          <w:szCs w:val="20"/>
        </w:rPr>
        <w:t>Paediatric</w:t>
      </w:r>
      <w:proofErr w:type="spellEnd"/>
      <w:r>
        <w:rPr>
          <w:sz w:val="20"/>
          <w:szCs w:val="20"/>
        </w:rPr>
        <w:t xml:space="preserve"> Neurosurgery</w:t>
      </w:r>
    </w:p>
    <w:p w14:paraId="45C730FE" w14:textId="05AF5732" w:rsidR="007C1407" w:rsidRDefault="007C1407">
      <w:pPr>
        <w:pStyle w:val="BodyA"/>
        <w:spacing w:line="360" w:lineRule="auto"/>
        <w:jc w:val="both"/>
        <w:rPr>
          <w:sz w:val="20"/>
          <w:szCs w:val="20"/>
        </w:rPr>
      </w:pPr>
    </w:p>
    <w:p w14:paraId="6F9BE7EB" w14:textId="1DBD1370" w:rsidR="0001741A" w:rsidRDefault="000E5863" w:rsidP="00716BE8">
      <w:pPr>
        <w:pStyle w:val="BodyA"/>
        <w:tabs>
          <w:tab w:val="left" w:pos="2100"/>
        </w:tabs>
        <w:spacing w:line="360" w:lineRule="auto"/>
        <w:jc w:val="both"/>
        <w:rPr>
          <w:sz w:val="20"/>
          <w:szCs w:val="20"/>
        </w:rPr>
      </w:pPr>
      <w:r>
        <w:rPr>
          <w:sz w:val="20"/>
          <w:szCs w:val="20"/>
        </w:rPr>
        <w:t>Giant Juvenile Ectopic Schwannoma of the Temporal Bone</w:t>
      </w:r>
    </w:p>
    <w:p w14:paraId="799F6256" w14:textId="67B58CED" w:rsidR="000E5863" w:rsidRDefault="000E5863" w:rsidP="00716BE8">
      <w:pPr>
        <w:pStyle w:val="BodyA"/>
        <w:tabs>
          <w:tab w:val="left" w:pos="2100"/>
        </w:tabs>
        <w:spacing w:line="360" w:lineRule="auto"/>
        <w:jc w:val="both"/>
        <w:rPr>
          <w:sz w:val="20"/>
          <w:szCs w:val="20"/>
        </w:rPr>
      </w:pPr>
      <w:r>
        <w:rPr>
          <w:sz w:val="20"/>
          <w:szCs w:val="20"/>
        </w:rPr>
        <w:t>Moon et al 2020.  World Neurosurgery 142: 364-367.</w:t>
      </w:r>
    </w:p>
    <w:p w14:paraId="585D510A" w14:textId="77777777" w:rsidR="0001741A" w:rsidRDefault="0001741A">
      <w:pPr>
        <w:pStyle w:val="BodyA"/>
        <w:spacing w:line="360" w:lineRule="auto"/>
        <w:jc w:val="both"/>
        <w:rPr>
          <w:sz w:val="20"/>
          <w:szCs w:val="20"/>
        </w:rPr>
      </w:pPr>
    </w:p>
    <w:p w14:paraId="332D3AC6" w14:textId="392C328C" w:rsidR="00221654" w:rsidRDefault="004B75E1">
      <w:pPr>
        <w:pStyle w:val="BodyA"/>
        <w:spacing w:line="360" w:lineRule="auto"/>
        <w:jc w:val="both"/>
        <w:rPr>
          <w:sz w:val="20"/>
          <w:szCs w:val="20"/>
        </w:rPr>
      </w:pPr>
      <w:r>
        <w:rPr>
          <w:sz w:val="20"/>
          <w:szCs w:val="20"/>
        </w:rPr>
        <w:t>Monitoring intraventricular vancomycin for ventriculostomy access device infection in preterm infants.</w:t>
      </w:r>
    </w:p>
    <w:p w14:paraId="332D3AC7" w14:textId="77777777" w:rsidR="00221654" w:rsidRDefault="004B75E1">
      <w:pPr>
        <w:pStyle w:val="Default"/>
        <w:spacing w:line="360" w:lineRule="auto"/>
        <w:rPr>
          <w:color w:val="262626"/>
          <w:sz w:val="20"/>
          <w:szCs w:val="20"/>
          <w:u w:color="262626"/>
          <w:shd w:val="clear" w:color="auto" w:fill="FBFBFB"/>
        </w:rPr>
      </w:pPr>
      <w:r>
        <w:rPr>
          <w:color w:val="262626"/>
          <w:sz w:val="20"/>
          <w:szCs w:val="20"/>
          <w:u w:color="262626"/>
          <w:shd w:val="clear" w:color="auto" w:fill="FBFBFB"/>
        </w:rPr>
        <w:t xml:space="preserve">Parasuraman, J.M., Albur, M., Fellows, G. et al. Childs </w:t>
      </w:r>
      <w:proofErr w:type="spellStart"/>
      <w:r>
        <w:rPr>
          <w:color w:val="262626"/>
          <w:sz w:val="20"/>
          <w:szCs w:val="20"/>
          <w:u w:color="262626"/>
          <w:shd w:val="clear" w:color="auto" w:fill="FBFBFB"/>
        </w:rPr>
        <w:t>Nerv</w:t>
      </w:r>
      <w:proofErr w:type="spellEnd"/>
      <w:r>
        <w:rPr>
          <w:color w:val="262626"/>
          <w:sz w:val="20"/>
          <w:szCs w:val="20"/>
          <w:u w:color="262626"/>
          <w:shd w:val="clear" w:color="auto" w:fill="FBFBFB"/>
        </w:rPr>
        <w:t xml:space="preserve"> Syst (2017). </w:t>
      </w:r>
    </w:p>
    <w:p w14:paraId="332D3AC8" w14:textId="62C23BF6" w:rsidR="00221654" w:rsidRDefault="006C2A6C">
      <w:pPr>
        <w:pStyle w:val="Default"/>
        <w:spacing w:line="360" w:lineRule="auto"/>
        <w:rPr>
          <w:color w:val="262626"/>
          <w:sz w:val="20"/>
          <w:szCs w:val="20"/>
          <w:u w:color="262626"/>
          <w:shd w:val="clear" w:color="auto" w:fill="FBFBFB"/>
        </w:rPr>
      </w:pPr>
      <w:hyperlink r:id="rId7" w:history="1">
        <w:r w:rsidRPr="005D7161">
          <w:rPr>
            <w:rStyle w:val="Hyperlink"/>
            <w:sz w:val="20"/>
            <w:szCs w:val="20"/>
            <w:shd w:val="clear" w:color="auto" w:fill="FBFBFB"/>
          </w:rPr>
          <w:t>https://doi.org/10.1007/s00381-017-3623-7</w:t>
        </w:r>
      </w:hyperlink>
    </w:p>
    <w:p w14:paraId="792BAB75" w14:textId="77777777" w:rsidR="006C2A6C" w:rsidRDefault="006C2A6C">
      <w:pPr>
        <w:pStyle w:val="Default"/>
        <w:spacing w:line="360" w:lineRule="auto"/>
        <w:rPr>
          <w:color w:val="262626"/>
          <w:sz w:val="20"/>
          <w:szCs w:val="20"/>
          <w:u w:val="single" w:color="262626"/>
          <w:shd w:val="clear" w:color="auto" w:fill="FBFBFB"/>
        </w:rPr>
      </w:pPr>
    </w:p>
    <w:p w14:paraId="332D3ACA" w14:textId="1E069AC8" w:rsidR="00221654" w:rsidRDefault="004B75E1">
      <w:pPr>
        <w:pStyle w:val="BodyA"/>
        <w:spacing w:line="360" w:lineRule="auto"/>
        <w:jc w:val="both"/>
        <w:rPr>
          <w:sz w:val="20"/>
          <w:szCs w:val="20"/>
        </w:rPr>
      </w:pPr>
      <w:r>
        <w:rPr>
          <w:sz w:val="20"/>
          <w:szCs w:val="20"/>
        </w:rPr>
        <w:t xml:space="preserve">Community acquired Panton-Valentine </w:t>
      </w:r>
      <w:proofErr w:type="spellStart"/>
      <w:r>
        <w:rPr>
          <w:sz w:val="20"/>
          <w:szCs w:val="20"/>
        </w:rPr>
        <w:t>Leokocidin</w:t>
      </w:r>
      <w:proofErr w:type="spellEnd"/>
      <w:r>
        <w:rPr>
          <w:sz w:val="20"/>
          <w:szCs w:val="20"/>
        </w:rPr>
        <w:t xml:space="preserve"> (PVL) positive </w:t>
      </w:r>
      <w:proofErr w:type="spellStart"/>
      <w:r>
        <w:rPr>
          <w:sz w:val="20"/>
          <w:szCs w:val="20"/>
        </w:rPr>
        <w:t>Methicilin</w:t>
      </w:r>
      <w:proofErr w:type="spellEnd"/>
      <w:r>
        <w:rPr>
          <w:sz w:val="20"/>
          <w:szCs w:val="20"/>
        </w:rPr>
        <w:t xml:space="preserve"> Resistant Staphylococcal aureus in an </w:t>
      </w:r>
      <w:r w:rsidR="000E5863">
        <w:rPr>
          <w:sz w:val="20"/>
          <w:szCs w:val="20"/>
        </w:rPr>
        <w:t>11-month-old</w:t>
      </w:r>
      <w:r>
        <w:rPr>
          <w:sz w:val="20"/>
          <w:szCs w:val="20"/>
        </w:rPr>
        <w:t xml:space="preserve"> boy: a case study.</w:t>
      </w:r>
    </w:p>
    <w:p w14:paraId="332D3ACB" w14:textId="77777777" w:rsidR="00221654" w:rsidRDefault="004B75E1">
      <w:pPr>
        <w:pStyle w:val="BodyA"/>
        <w:spacing w:line="360" w:lineRule="auto"/>
        <w:jc w:val="both"/>
        <w:rPr>
          <w:sz w:val="20"/>
          <w:szCs w:val="20"/>
        </w:rPr>
      </w:pPr>
      <w:proofErr w:type="spellStart"/>
      <w:r>
        <w:rPr>
          <w:sz w:val="20"/>
          <w:szCs w:val="20"/>
        </w:rPr>
        <w:t>Wilbroad</w:t>
      </w:r>
      <w:proofErr w:type="spellEnd"/>
      <w:r>
        <w:rPr>
          <w:sz w:val="20"/>
          <w:szCs w:val="20"/>
        </w:rPr>
        <w:t xml:space="preserve"> Mutale, Keya M Sahay, </w:t>
      </w:r>
      <w:proofErr w:type="spellStart"/>
      <w:r>
        <w:rPr>
          <w:sz w:val="20"/>
          <w:szCs w:val="20"/>
        </w:rPr>
        <w:t>Johm</w:t>
      </w:r>
      <w:proofErr w:type="spellEnd"/>
      <w:r>
        <w:rPr>
          <w:sz w:val="20"/>
          <w:szCs w:val="20"/>
        </w:rPr>
        <w:t xml:space="preserve"> Hartley, Dominic Thompson, Didi Ratnasinghe, Lee Hudson, Eleanor Hulse, Greg Fellows</w:t>
      </w:r>
    </w:p>
    <w:p w14:paraId="332D3ACC" w14:textId="77777777" w:rsidR="00221654" w:rsidRDefault="004B75E1">
      <w:pPr>
        <w:pStyle w:val="BodyA"/>
        <w:spacing w:line="360" w:lineRule="auto"/>
        <w:jc w:val="both"/>
        <w:rPr>
          <w:sz w:val="20"/>
          <w:szCs w:val="20"/>
        </w:rPr>
      </w:pPr>
      <w:r>
        <w:rPr>
          <w:sz w:val="20"/>
          <w:szCs w:val="20"/>
        </w:rPr>
        <w:t>BMC Research Notes 2014, 7:882</w:t>
      </w:r>
    </w:p>
    <w:p w14:paraId="332D3ACD" w14:textId="77777777" w:rsidR="00221654" w:rsidRDefault="00221654">
      <w:pPr>
        <w:pStyle w:val="BodyA"/>
        <w:spacing w:line="360" w:lineRule="auto"/>
        <w:jc w:val="both"/>
        <w:rPr>
          <w:sz w:val="20"/>
          <w:szCs w:val="20"/>
        </w:rPr>
      </w:pPr>
    </w:p>
    <w:p w14:paraId="332D3ACE" w14:textId="77777777" w:rsidR="00221654" w:rsidRDefault="004B75E1">
      <w:pPr>
        <w:pStyle w:val="BodyA"/>
        <w:spacing w:line="360" w:lineRule="auto"/>
        <w:jc w:val="both"/>
        <w:rPr>
          <w:sz w:val="20"/>
          <w:szCs w:val="20"/>
        </w:rPr>
      </w:pPr>
      <w:r>
        <w:rPr>
          <w:sz w:val="20"/>
          <w:szCs w:val="20"/>
        </w:rPr>
        <w:t xml:space="preserve">1H 2D MRSI </w:t>
      </w:r>
      <w:proofErr w:type="spellStart"/>
      <w:r>
        <w:rPr>
          <w:sz w:val="20"/>
          <w:szCs w:val="20"/>
        </w:rPr>
        <w:t>LCModel</w:t>
      </w:r>
      <w:proofErr w:type="spellEnd"/>
      <w:r>
        <w:rPr>
          <w:sz w:val="20"/>
          <w:szCs w:val="20"/>
        </w:rPr>
        <w:t xml:space="preserve"> tissue type analysis of gliomas.</w:t>
      </w:r>
    </w:p>
    <w:p w14:paraId="332D3ACF" w14:textId="77777777" w:rsidR="00221654" w:rsidRDefault="004B75E1">
      <w:pPr>
        <w:pStyle w:val="BodyA"/>
        <w:spacing w:line="360" w:lineRule="auto"/>
        <w:jc w:val="both"/>
        <w:rPr>
          <w:sz w:val="20"/>
          <w:szCs w:val="20"/>
        </w:rPr>
      </w:pPr>
      <w:r>
        <w:rPr>
          <w:sz w:val="20"/>
          <w:szCs w:val="20"/>
        </w:rPr>
        <w:t>Felix Raschke, Greg Fellows, Alan J Wright, Franklyn A Howe</w:t>
      </w:r>
    </w:p>
    <w:p w14:paraId="332D3AD0" w14:textId="77777777" w:rsidR="00221654" w:rsidRDefault="004B75E1">
      <w:pPr>
        <w:pStyle w:val="BodyA"/>
        <w:spacing w:line="360" w:lineRule="auto"/>
        <w:jc w:val="both"/>
        <w:rPr>
          <w:sz w:val="20"/>
          <w:szCs w:val="20"/>
        </w:rPr>
      </w:pPr>
      <w:r>
        <w:rPr>
          <w:sz w:val="20"/>
          <w:szCs w:val="20"/>
        </w:rPr>
        <w:t>Magnetic Resonance in Medicine 2014.  DOI: 10.1002/mrm.25251</w:t>
      </w:r>
    </w:p>
    <w:p w14:paraId="332D3AD1" w14:textId="77777777" w:rsidR="00221654" w:rsidRDefault="00221654">
      <w:pPr>
        <w:pStyle w:val="BodyA"/>
        <w:spacing w:line="360" w:lineRule="auto"/>
        <w:jc w:val="both"/>
        <w:rPr>
          <w:sz w:val="20"/>
          <w:szCs w:val="20"/>
        </w:rPr>
      </w:pPr>
    </w:p>
    <w:p w14:paraId="332D3AD2" w14:textId="77777777" w:rsidR="00221654" w:rsidRDefault="004B75E1">
      <w:pPr>
        <w:pStyle w:val="BodyA"/>
        <w:spacing w:line="360" w:lineRule="auto"/>
        <w:jc w:val="both"/>
        <w:rPr>
          <w:sz w:val="20"/>
          <w:szCs w:val="20"/>
        </w:rPr>
      </w:pPr>
      <w:r>
        <w:rPr>
          <w:sz w:val="20"/>
          <w:szCs w:val="20"/>
        </w:rPr>
        <w:t xml:space="preserve">Anosmin-1 contributes to brain </w:t>
      </w:r>
      <w:proofErr w:type="spellStart"/>
      <w:r>
        <w:rPr>
          <w:sz w:val="20"/>
          <w:szCs w:val="20"/>
        </w:rPr>
        <w:t>tumour</w:t>
      </w:r>
      <w:proofErr w:type="spellEnd"/>
      <w:r>
        <w:rPr>
          <w:sz w:val="20"/>
          <w:szCs w:val="20"/>
        </w:rPr>
        <w:t xml:space="preserve"> malignancy through integrin signal pathways.  </w:t>
      </w:r>
    </w:p>
    <w:p w14:paraId="332D3AD3" w14:textId="77777777" w:rsidR="00221654" w:rsidRDefault="004B75E1">
      <w:pPr>
        <w:pStyle w:val="BodyA"/>
        <w:spacing w:line="360" w:lineRule="auto"/>
        <w:jc w:val="both"/>
        <w:rPr>
          <w:sz w:val="20"/>
          <w:szCs w:val="20"/>
        </w:rPr>
      </w:pPr>
      <w:proofErr w:type="spellStart"/>
      <w:r>
        <w:rPr>
          <w:sz w:val="20"/>
          <w:szCs w:val="20"/>
        </w:rPr>
        <w:t>Haseong</w:t>
      </w:r>
      <w:proofErr w:type="spellEnd"/>
      <w:r>
        <w:rPr>
          <w:sz w:val="20"/>
          <w:szCs w:val="20"/>
        </w:rPr>
        <w:t xml:space="preserve"> Kim, Catherine Choy, Greg Fellows, Alan Wright, Ken Laing, Leslie Bridges, Franklyn Howe, Soo-Hyun Kim</w:t>
      </w:r>
    </w:p>
    <w:p w14:paraId="332D3AD4" w14:textId="77777777" w:rsidR="00221654" w:rsidRDefault="004B75E1">
      <w:pPr>
        <w:pStyle w:val="BodyA"/>
        <w:spacing w:line="360" w:lineRule="auto"/>
        <w:jc w:val="both"/>
        <w:rPr>
          <w:sz w:val="20"/>
          <w:szCs w:val="20"/>
        </w:rPr>
      </w:pPr>
      <w:r>
        <w:rPr>
          <w:sz w:val="20"/>
          <w:szCs w:val="20"/>
        </w:rPr>
        <w:t>Endocrine Related Cancer 2013 Dec 20;21(1):85-99</w:t>
      </w:r>
    </w:p>
    <w:p w14:paraId="332D3AD5" w14:textId="77777777" w:rsidR="00221654" w:rsidRDefault="00221654">
      <w:pPr>
        <w:pStyle w:val="BodyA"/>
        <w:spacing w:line="360" w:lineRule="auto"/>
        <w:jc w:val="both"/>
        <w:rPr>
          <w:sz w:val="20"/>
          <w:szCs w:val="20"/>
        </w:rPr>
      </w:pPr>
    </w:p>
    <w:p w14:paraId="332D3AD6" w14:textId="204A3B54" w:rsidR="00221654" w:rsidRDefault="004B75E1">
      <w:pPr>
        <w:pStyle w:val="BodyA"/>
        <w:spacing w:line="360" w:lineRule="auto"/>
        <w:jc w:val="both"/>
        <w:rPr>
          <w:sz w:val="20"/>
          <w:szCs w:val="20"/>
        </w:rPr>
      </w:pPr>
      <w:r>
        <w:rPr>
          <w:sz w:val="20"/>
          <w:szCs w:val="20"/>
        </w:rPr>
        <w:t xml:space="preserve">Spontaneous cervical epidural </w:t>
      </w:r>
      <w:proofErr w:type="spellStart"/>
      <w:r>
        <w:rPr>
          <w:sz w:val="20"/>
          <w:szCs w:val="20"/>
        </w:rPr>
        <w:t>haematoma</w:t>
      </w:r>
      <w:proofErr w:type="spellEnd"/>
      <w:r>
        <w:rPr>
          <w:sz w:val="20"/>
          <w:szCs w:val="20"/>
        </w:rPr>
        <w:t xml:space="preserve"> mimicking meningitis in a </w:t>
      </w:r>
      <w:r w:rsidR="001420BE">
        <w:rPr>
          <w:sz w:val="20"/>
          <w:szCs w:val="20"/>
        </w:rPr>
        <w:t>two-year-old</w:t>
      </w:r>
      <w:r>
        <w:rPr>
          <w:sz w:val="20"/>
          <w:szCs w:val="20"/>
        </w:rPr>
        <w:t>.</w:t>
      </w:r>
    </w:p>
    <w:p w14:paraId="332D3AD7" w14:textId="77777777" w:rsidR="00221654" w:rsidRDefault="004B75E1">
      <w:pPr>
        <w:pStyle w:val="BodyA"/>
        <w:spacing w:line="360" w:lineRule="auto"/>
        <w:jc w:val="both"/>
        <w:rPr>
          <w:sz w:val="20"/>
          <w:szCs w:val="20"/>
        </w:rPr>
      </w:pPr>
      <w:r>
        <w:rPr>
          <w:sz w:val="20"/>
          <w:szCs w:val="20"/>
        </w:rPr>
        <w:t>Deepa Jumani, Greg Fellows, Benedetta Pettorini</w:t>
      </w:r>
    </w:p>
    <w:p w14:paraId="332D3AD8" w14:textId="77777777" w:rsidR="00221654" w:rsidRDefault="004B75E1">
      <w:pPr>
        <w:pStyle w:val="BodyA"/>
        <w:spacing w:line="360" w:lineRule="auto"/>
        <w:jc w:val="both"/>
        <w:rPr>
          <w:sz w:val="20"/>
          <w:szCs w:val="20"/>
        </w:rPr>
      </w:pPr>
      <w:r>
        <w:rPr>
          <w:sz w:val="20"/>
          <w:szCs w:val="20"/>
        </w:rPr>
        <w:t>Childs Nervous System: Volume 29, Issue 10 (2013), Page 1795-1798</w:t>
      </w:r>
    </w:p>
    <w:p w14:paraId="332D3AD9" w14:textId="77777777" w:rsidR="00221654" w:rsidRDefault="00221654">
      <w:pPr>
        <w:pStyle w:val="BodyA"/>
        <w:spacing w:line="360" w:lineRule="auto"/>
        <w:jc w:val="both"/>
        <w:rPr>
          <w:sz w:val="20"/>
          <w:szCs w:val="20"/>
        </w:rPr>
      </w:pPr>
    </w:p>
    <w:p w14:paraId="332D3ADA" w14:textId="77777777" w:rsidR="00221654" w:rsidRDefault="004B75E1">
      <w:pPr>
        <w:pStyle w:val="BodyA"/>
        <w:spacing w:line="360" w:lineRule="auto"/>
        <w:jc w:val="both"/>
        <w:rPr>
          <w:sz w:val="20"/>
          <w:szCs w:val="20"/>
        </w:rPr>
      </w:pPr>
      <w:r>
        <w:rPr>
          <w:sz w:val="20"/>
          <w:szCs w:val="20"/>
        </w:rPr>
        <w:t xml:space="preserve">Ex-vivo HRMAS of Adult Brain </w:t>
      </w:r>
      <w:proofErr w:type="spellStart"/>
      <w:r>
        <w:rPr>
          <w:sz w:val="20"/>
          <w:szCs w:val="20"/>
        </w:rPr>
        <w:t>Tumours</w:t>
      </w:r>
      <w:proofErr w:type="spellEnd"/>
      <w:r>
        <w:rPr>
          <w:sz w:val="20"/>
          <w:szCs w:val="20"/>
        </w:rPr>
        <w:t xml:space="preserve">: Assignment and Quantification of Metabolites.  </w:t>
      </w:r>
    </w:p>
    <w:p w14:paraId="332D3ADB" w14:textId="77777777" w:rsidR="00221654" w:rsidRDefault="004B75E1">
      <w:pPr>
        <w:pStyle w:val="BodyA"/>
        <w:spacing w:line="360" w:lineRule="auto"/>
        <w:jc w:val="both"/>
        <w:rPr>
          <w:sz w:val="20"/>
          <w:szCs w:val="20"/>
        </w:rPr>
      </w:pPr>
      <w:r>
        <w:rPr>
          <w:sz w:val="20"/>
          <w:szCs w:val="20"/>
        </w:rPr>
        <w:lastRenderedPageBreak/>
        <w:t>Wright AJ, Fellows GA, Griffiths JR, Bell BA, Howe FA</w:t>
      </w:r>
    </w:p>
    <w:p w14:paraId="332D3ADC" w14:textId="77777777" w:rsidR="00221654" w:rsidRDefault="004B75E1">
      <w:pPr>
        <w:pStyle w:val="BodyA"/>
        <w:spacing w:line="360" w:lineRule="auto"/>
        <w:jc w:val="both"/>
        <w:rPr>
          <w:sz w:val="20"/>
          <w:szCs w:val="20"/>
        </w:rPr>
      </w:pPr>
      <w:r>
        <w:rPr>
          <w:sz w:val="20"/>
          <w:szCs w:val="20"/>
        </w:rPr>
        <w:t>Molecular Cancer 2010 6:66.</w:t>
      </w:r>
    </w:p>
    <w:p w14:paraId="332D3ADD" w14:textId="77777777" w:rsidR="00221654" w:rsidRDefault="00221654">
      <w:pPr>
        <w:pStyle w:val="BodyA"/>
        <w:spacing w:line="360" w:lineRule="auto"/>
        <w:jc w:val="both"/>
        <w:rPr>
          <w:sz w:val="20"/>
          <w:szCs w:val="20"/>
        </w:rPr>
      </w:pPr>
    </w:p>
    <w:p w14:paraId="332D3AE1" w14:textId="77777777" w:rsidR="00221654" w:rsidRDefault="004B75E1">
      <w:pPr>
        <w:pStyle w:val="BodyA"/>
        <w:spacing w:line="360" w:lineRule="auto"/>
        <w:jc w:val="both"/>
        <w:rPr>
          <w:sz w:val="20"/>
          <w:szCs w:val="20"/>
        </w:rPr>
      </w:pPr>
      <w:r>
        <w:rPr>
          <w:sz w:val="20"/>
          <w:szCs w:val="20"/>
        </w:rPr>
        <w:t xml:space="preserve">Combined use of neuroradiology and 1H-MRS may provide an intervention limiting diagnosis of glioblastoma multiforme.  </w:t>
      </w:r>
    </w:p>
    <w:p w14:paraId="332D3AE2" w14:textId="77777777" w:rsidR="00221654" w:rsidRDefault="004B75E1">
      <w:pPr>
        <w:pStyle w:val="BodyA"/>
        <w:spacing w:line="360" w:lineRule="auto"/>
        <w:jc w:val="both"/>
        <w:rPr>
          <w:sz w:val="20"/>
          <w:szCs w:val="20"/>
        </w:rPr>
      </w:pPr>
      <w:r>
        <w:rPr>
          <w:sz w:val="20"/>
          <w:szCs w:val="20"/>
        </w:rPr>
        <w:t>Fellows GA, Wright AJ, Sibtain N, Rich P, Opstad KS, McIntyre DJO, Bell BA, Griffiths JR, Howe FA.</w:t>
      </w:r>
    </w:p>
    <w:p w14:paraId="332D3AE3" w14:textId="77777777" w:rsidR="00221654" w:rsidRDefault="004B75E1">
      <w:pPr>
        <w:pStyle w:val="BodyA"/>
        <w:spacing w:line="360" w:lineRule="auto"/>
        <w:jc w:val="both"/>
        <w:rPr>
          <w:sz w:val="20"/>
          <w:szCs w:val="20"/>
        </w:rPr>
      </w:pPr>
      <w:r>
        <w:rPr>
          <w:sz w:val="20"/>
          <w:szCs w:val="20"/>
        </w:rPr>
        <w:t>JMRI 2010; 32:1038–1044.</w:t>
      </w:r>
    </w:p>
    <w:p w14:paraId="332D3AE4" w14:textId="77777777" w:rsidR="00221654" w:rsidRDefault="00221654">
      <w:pPr>
        <w:pStyle w:val="BodyA"/>
        <w:spacing w:line="360" w:lineRule="auto"/>
        <w:jc w:val="both"/>
        <w:rPr>
          <w:sz w:val="20"/>
          <w:szCs w:val="20"/>
        </w:rPr>
      </w:pPr>
    </w:p>
    <w:p w14:paraId="332D3AE5" w14:textId="77777777" w:rsidR="00221654" w:rsidRDefault="004B75E1">
      <w:pPr>
        <w:pStyle w:val="BodyA"/>
        <w:spacing w:line="360" w:lineRule="auto"/>
        <w:jc w:val="both"/>
        <w:rPr>
          <w:sz w:val="20"/>
          <w:szCs w:val="20"/>
        </w:rPr>
      </w:pPr>
      <w:r>
        <w:rPr>
          <w:sz w:val="20"/>
          <w:szCs w:val="20"/>
        </w:rPr>
        <w:t xml:space="preserve">Pattern recognition of MRSI data shows regions of glioma growth that agree with DTI markers of brain </w:t>
      </w:r>
      <w:proofErr w:type="spellStart"/>
      <w:r>
        <w:rPr>
          <w:sz w:val="20"/>
          <w:szCs w:val="20"/>
        </w:rPr>
        <w:t>tumour</w:t>
      </w:r>
      <w:proofErr w:type="spellEnd"/>
      <w:r>
        <w:rPr>
          <w:sz w:val="20"/>
          <w:szCs w:val="20"/>
        </w:rPr>
        <w:t xml:space="preserve"> infiltration.  </w:t>
      </w:r>
    </w:p>
    <w:p w14:paraId="332D3AE6" w14:textId="77777777" w:rsidR="00221654" w:rsidRDefault="004B75E1">
      <w:pPr>
        <w:pStyle w:val="BodyA"/>
        <w:spacing w:line="360" w:lineRule="auto"/>
        <w:jc w:val="both"/>
      </w:pPr>
      <w:r>
        <w:rPr>
          <w:sz w:val="20"/>
          <w:szCs w:val="20"/>
        </w:rPr>
        <w:t>Wright AJ, Fellows GA, Byrnes T, Opstad KS, McIntyre DJO, Griffiths JR, Bell BA, Clark C, Barrick T, Howe FA.</w:t>
      </w:r>
    </w:p>
    <w:p w14:paraId="332D3AE7" w14:textId="77777777" w:rsidR="00221654" w:rsidRDefault="00221654">
      <w:pPr>
        <w:pStyle w:val="BodyA"/>
        <w:spacing w:line="360" w:lineRule="auto"/>
        <w:jc w:val="both"/>
        <w:rPr>
          <w:sz w:val="20"/>
          <w:szCs w:val="20"/>
        </w:rPr>
      </w:pPr>
    </w:p>
    <w:p w14:paraId="332D3AE8" w14:textId="77777777" w:rsidR="00221654" w:rsidRDefault="004B75E1">
      <w:pPr>
        <w:pStyle w:val="BodyA"/>
        <w:spacing w:line="360" w:lineRule="auto"/>
        <w:jc w:val="both"/>
        <w:rPr>
          <w:sz w:val="20"/>
          <w:szCs w:val="20"/>
        </w:rPr>
      </w:pPr>
      <w:r>
        <w:rPr>
          <w:sz w:val="20"/>
          <w:szCs w:val="20"/>
        </w:rPr>
        <w:t>Magnetic Resonance in Medicine 2009; 62(6) 1646-1651.</w:t>
      </w:r>
    </w:p>
    <w:p w14:paraId="332D3AE9" w14:textId="77777777" w:rsidR="00221654" w:rsidRDefault="004B75E1">
      <w:pPr>
        <w:pStyle w:val="BodyA"/>
        <w:spacing w:line="360" w:lineRule="auto"/>
        <w:jc w:val="both"/>
        <w:rPr>
          <w:sz w:val="20"/>
          <w:szCs w:val="20"/>
        </w:rPr>
      </w:pPr>
      <w:r>
        <w:rPr>
          <w:sz w:val="20"/>
          <w:szCs w:val="20"/>
        </w:rPr>
        <w:t xml:space="preserve">Current Neurosurgical </w:t>
      </w:r>
      <w:proofErr w:type="gramStart"/>
      <w:r>
        <w:rPr>
          <w:sz w:val="20"/>
          <w:szCs w:val="20"/>
        </w:rPr>
        <w:t>trainees</w:t>
      </w:r>
      <w:proofErr w:type="gramEnd"/>
      <w:r>
        <w:rPr>
          <w:sz w:val="20"/>
          <w:szCs w:val="20"/>
        </w:rPr>
        <w:t xml:space="preserve"> perception of the EWTD and shift work.</w:t>
      </w:r>
    </w:p>
    <w:p w14:paraId="332D3AEA" w14:textId="77777777" w:rsidR="00221654" w:rsidRDefault="004B75E1">
      <w:pPr>
        <w:pStyle w:val="BodyA"/>
        <w:spacing w:line="360" w:lineRule="auto"/>
        <w:jc w:val="both"/>
        <w:rPr>
          <w:sz w:val="20"/>
          <w:szCs w:val="20"/>
        </w:rPr>
      </w:pPr>
      <w:r>
        <w:rPr>
          <w:sz w:val="20"/>
          <w:szCs w:val="20"/>
        </w:rPr>
        <w:t xml:space="preserve">Tait MJ, Fellows GA, </w:t>
      </w:r>
      <w:proofErr w:type="spellStart"/>
      <w:r>
        <w:rPr>
          <w:sz w:val="20"/>
          <w:szCs w:val="20"/>
        </w:rPr>
        <w:t>Sergides</w:t>
      </w:r>
      <w:proofErr w:type="spellEnd"/>
      <w:r>
        <w:rPr>
          <w:sz w:val="20"/>
          <w:szCs w:val="20"/>
        </w:rPr>
        <w:t xml:space="preserve"> Y, </w:t>
      </w:r>
      <w:proofErr w:type="spellStart"/>
      <w:r>
        <w:rPr>
          <w:sz w:val="20"/>
          <w:szCs w:val="20"/>
        </w:rPr>
        <w:t>Papadopolous</w:t>
      </w:r>
      <w:proofErr w:type="spellEnd"/>
      <w:r>
        <w:rPr>
          <w:sz w:val="20"/>
          <w:szCs w:val="20"/>
        </w:rPr>
        <w:t xml:space="preserve"> MC, Bell BA</w:t>
      </w:r>
    </w:p>
    <w:p w14:paraId="332D3AEB" w14:textId="77777777" w:rsidR="00221654" w:rsidRDefault="004B75E1">
      <w:pPr>
        <w:pStyle w:val="BodyA"/>
        <w:spacing w:line="360" w:lineRule="auto"/>
        <w:jc w:val="both"/>
        <w:rPr>
          <w:sz w:val="20"/>
          <w:szCs w:val="20"/>
        </w:rPr>
      </w:pPr>
      <w:r>
        <w:rPr>
          <w:sz w:val="20"/>
          <w:szCs w:val="20"/>
        </w:rPr>
        <w:t>British Journal of Neurosurgery, February 2008; 22(1); 28-31</w:t>
      </w:r>
    </w:p>
    <w:p w14:paraId="332D3AEC" w14:textId="77777777" w:rsidR="00221654" w:rsidRDefault="00221654">
      <w:pPr>
        <w:pStyle w:val="BodyA"/>
        <w:spacing w:line="360" w:lineRule="auto"/>
        <w:jc w:val="both"/>
        <w:rPr>
          <w:sz w:val="20"/>
          <w:szCs w:val="20"/>
        </w:rPr>
      </w:pPr>
    </w:p>
    <w:p w14:paraId="332D3AED" w14:textId="77777777" w:rsidR="00221654" w:rsidRDefault="004B75E1">
      <w:pPr>
        <w:pStyle w:val="BodyA"/>
        <w:spacing w:line="360" w:lineRule="auto"/>
        <w:jc w:val="both"/>
        <w:rPr>
          <w:sz w:val="20"/>
          <w:szCs w:val="20"/>
        </w:rPr>
      </w:pPr>
      <w:r>
        <w:rPr>
          <w:sz w:val="20"/>
          <w:szCs w:val="20"/>
        </w:rPr>
        <w:t xml:space="preserve">Nocardia </w:t>
      </w:r>
      <w:proofErr w:type="spellStart"/>
      <w:r>
        <w:rPr>
          <w:sz w:val="20"/>
          <w:szCs w:val="20"/>
        </w:rPr>
        <w:t>farcinia</w:t>
      </w:r>
      <w:proofErr w:type="spellEnd"/>
      <w:r>
        <w:rPr>
          <w:sz w:val="20"/>
          <w:szCs w:val="20"/>
        </w:rPr>
        <w:t xml:space="preserve"> brain abscess in a patient without immunocompromise.</w:t>
      </w:r>
    </w:p>
    <w:p w14:paraId="332D3AEE" w14:textId="77777777" w:rsidR="00221654" w:rsidRDefault="004B75E1">
      <w:pPr>
        <w:pStyle w:val="BodyA"/>
        <w:spacing w:line="360" w:lineRule="auto"/>
        <w:jc w:val="both"/>
        <w:rPr>
          <w:sz w:val="20"/>
          <w:szCs w:val="20"/>
        </w:rPr>
      </w:pPr>
      <w:r>
        <w:rPr>
          <w:sz w:val="20"/>
          <w:szCs w:val="20"/>
        </w:rPr>
        <w:t>Fellows GA, Kalsi PS, Martin AJ</w:t>
      </w:r>
    </w:p>
    <w:p w14:paraId="332D3AEF" w14:textId="77777777" w:rsidR="00221654" w:rsidRDefault="004B75E1">
      <w:pPr>
        <w:pStyle w:val="BodyA"/>
        <w:spacing w:line="360" w:lineRule="auto"/>
        <w:jc w:val="both"/>
        <w:rPr>
          <w:sz w:val="20"/>
          <w:szCs w:val="20"/>
        </w:rPr>
      </w:pPr>
      <w:r>
        <w:rPr>
          <w:sz w:val="20"/>
          <w:szCs w:val="20"/>
        </w:rPr>
        <w:t>British Journal of Neurosurgery, June 2007; 21(3); 301-306</w:t>
      </w:r>
    </w:p>
    <w:p w14:paraId="332D3AF0" w14:textId="77777777" w:rsidR="00221654" w:rsidRDefault="00221654">
      <w:pPr>
        <w:pStyle w:val="BodyA"/>
        <w:spacing w:line="360" w:lineRule="auto"/>
        <w:jc w:val="both"/>
        <w:rPr>
          <w:sz w:val="20"/>
          <w:szCs w:val="20"/>
        </w:rPr>
      </w:pPr>
    </w:p>
    <w:p w14:paraId="332D3AF1" w14:textId="77777777" w:rsidR="00221654" w:rsidRDefault="004B75E1">
      <w:pPr>
        <w:pStyle w:val="BodyA"/>
        <w:spacing w:line="360" w:lineRule="auto"/>
        <w:jc w:val="both"/>
        <w:rPr>
          <w:sz w:val="20"/>
          <w:szCs w:val="20"/>
        </w:rPr>
      </w:pPr>
      <w:r>
        <w:rPr>
          <w:sz w:val="20"/>
          <w:szCs w:val="20"/>
        </w:rPr>
        <w:t xml:space="preserve">A rare cause of cervical cord </w:t>
      </w:r>
      <w:proofErr w:type="spellStart"/>
      <w:r>
        <w:rPr>
          <w:sz w:val="20"/>
          <w:szCs w:val="20"/>
        </w:rPr>
        <w:t>comprssion</w:t>
      </w:r>
      <w:proofErr w:type="spellEnd"/>
      <w:r>
        <w:rPr>
          <w:sz w:val="20"/>
          <w:szCs w:val="20"/>
        </w:rPr>
        <w:t xml:space="preserve">.  </w:t>
      </w:r>
    </w:p>
    <w:p w14:paraId="332D3AF2" w14:textId="77777777" w:rsidR="00221654" w:rsidRDefault="004B75E1">
      <w:pPr>
        <w:pStyle w:val="BodyA"/>
        <w:spacing w:line="360" w:lineRule="auto"/>
        <w:jc w:val="both"/>
        <w:rPr>
          <w:sz w:val="20"/>
          <w:szCs w:val="20"/>
        </w:rPr>
      </w:pPr>
      <w:r>
        <w:rPr>
          <w:sz w:val="20"/>
          <w:szCs w:val="20"/>
        </w:rPr>
        <w:t>Fellows GA, Ashkan K, Thomas NWM</w:t>
      </w:r>
    </w:p>
    <w:p w14:paraId="332D3AF3" w14:textId="77777777" w:rsidR="00221654" w:rsidRDefault="004B75E1">
      <w:pPr>
        <w:pStyle w:val="BodyA"/>
        <w:spacing w:line="360" w:lineRule="auto"/>
        <w:jc w:val="both"/>
        <w:rPr>
          <w:sz w:val="20"/>
          <w:szCs w:val="20"/>
        </w:rPr>
      </w:pPr>
      <w:r>
        <w:rPr>
          <w:sz w:val="20"/>
          <w:szCs w:val="20"/>
        </w:rPr>
        <w:t>British Journal of Neurosurgery, February 2007; 21(1); 45-46</w:t>
      </w:r>
    </w:p>
    <w:p w14:paraId="332D3AF4" w14:textId="77777777" w:rsidR="00221654" w:rsidRDefault="00221654">
      <w:pPr>
        <w:pStyle w:val="BodyA"/>
        <w:spacing w:line="360" w:lineRule="auto"/>
        <w:jc w:val="both"/>
        <w:rPr>
          <w:sz w:val="20"/>
          <w:szCs w:val="20"/>
        </w:rPr>
      </w:pPr>
    </w:p>
    <w:p w14:paraId="332D3AF5" w14:textId="77777777" w:rsidR="00221654" w:rsidRDefault="004B75E1">
      <w:pPr>
        <w:pStyle w:val="BodyA"/>
        <w:spacing w:line="360" w:lineRule="auto"/>
        <w:jc w:val="both"/>
        <w:rPr>
          <w:sz w:val="20"/>
          <w:szCs w:val="20"/>
        </w:rPr>
      </w:pPr>
      <w:r>
        <w:rPr>
          <w:sz w:val="20"/>
          <w:szCs w:val="20"/>
        </w:rPr>
        <w:t xml:space="preserve">Inner city gunshot wounds – 8 years on.  </w:t>
      </w:r>
    </w:p>
    <w:p w14:paraId="332D3AF6" w14:textId="77777777" w:rsidR="00221654" w:rsidRDefault="004B75E1">
      <w:pPr>
        <w:pStyle w:val="BodyA"/>
        <w:spacing w:line="360" w:lineRule="auto"/>
        <w:jc w:val="both"/>
        <w:rPr>
          <w:sz w:val="20"/>
          <w:szCs w:val="20"/>
        </w:rPr>
      </w:pPr>
      <w:r>
        <w:rPr>
          <w:sz w:val="20"/>
          <w:szCs w:val="20"/>
        </w:rPr>
        <w:t>Fellows GA, Davies M, Rajaratnam S, Groom AFG</w:t>
      </w:r>
    </w:p>
    <w:p w14:paraId="332D3AF7" w14:textId="77777777" w:rsidR="00221654" w:rsidRDefault="004B75E1">
      <w:pPr>
        <w:pStyle w:val="BodyA"/>
        <w:spacing w:line="360" w:lineRule="auto"/>
        <w:jc w:val="both"/>
        <w:rPr>
          <w:sz w:val="20"/>
          <w:szCs w:val="20"/>
        </w:rPr>
      </w:pPr>
      <w:r>
        <w:rPr>
          <w:sz w:val="20"/>
          <w:szCs w:val="20"/>
        </w:rPr>
        <w:t xml:space="preserve">South Thames </w:t>
      </w:r>
      <w:proofErr w:type="spellStart"/>
      <w:r>
        <w:rPr>
          <w:sz w:val="20"/>
          <w:szCs w:val="20"/>
        </w:rPr>
        <w:t>Orthopaedic</w:t>
      </w:r>
      <w:proofErr w:type="spellEnd"/>
      <w:r>
        <w:rPr>
          <w:sz w:val="20"/>
          <w:szCs w:val="20"/>
        </w:rPr>
        <w:t xml:space="preserve"> Proceedings 2004</w:t>
      </w:r>
    </w:p>
    <w:p w14:paraId="332D3AF8" w14:textId="77777777" w:rsidR="00221654" w:rsidRDefault="00221654">
      <w:pPr>
        <w:pStyle w:val="BodyA"/>
        <w:spacing w:line="360" w:lineRule="auto"/>
        <w:jc w:val="both"/>
        <w:rPr>
          <w:sz w:val="20"/>
          <w:szCs w:val="20"/>
        </w:rPr>
      </w:pPr>
    </w:p>
    <w:p w14:paraId="332D3AF9" w14:textId="77777777" w:rsidR="00221654" w:rsidRDefault="004B75E1">
      <w:pPr>
        <w:pStyle w:val="BodyA"/>
        <w:spacing w:line="360" w:lineRule="auto"/>
        <w:jc w:val="both"/>
        <w:rPr>
          <w:sz w:val="20"/>
          <w:szCs w:val="20"/>
        </w:rPr>
      </w:pPr>
      <w:r>
        <w:rPr>
          <w:sz w:val="20"/>
          <w:szCs w:val="20"/>
        </w:rPr>
        <w:t xml:space="preserve">The role of low molecular weight heparins on venous thrombo-embolism.  </w:t>
      </w:r>
    </w:p>
    <w:p w14:paraId="332D3AFA" w14:textId="77777777" w:rsidR="00221654" w:rsidRDefault="004B75E1">
      <w:pPr>
        <w:pStyle w:val="BodyA"/>
        <w:spacing w:line="360" w:lineRule="auto"/>
        <w:jc w:val="both"/>
        <w:rPr>
          <w:sz w:val="20"/>
          <w:szCs w:val="20"/>
        </w:rPr>
      </w:pPr>
      <w:r>
        <w:rPr>
          <w:sz w:val="20"/>
          <w:szCs w:val="20"/>
        </w:rPr>
        <w:t>Fellows GA, Cummings SJG, Cohen AT</w:t>
      </w:r>
    </w:p>
    <w:p w14:paraId="332D3AFB" w14:textId="77777777" w:rsidR="00221654" w:rsidRDefault="004B75E1">
      <w:pPr>
        <w:pStyle w:val="BodyA"/>
        <w:spacing w:line="360" w:lineRule="auto"/>
        <w:jc w:val="both"/>
        <w:rPr>
          <w:sz w:val="20"/>
          <w:szCs w:val="20"/>
        </w:rPr>
      </w:pPr>
      <w:r>
        <w:rPr>
          <w:sz w:val="20"/>
          <w:szCs w:val="20"/>
        </w:rPr>
        <w:t>Thai Vascular Society; Nov 29; 2000</w:t>
      </w:r>
    </w:p>
    <w:p w14:paraId="332D3AFD" w14:textId="77777777" w:rsidR="00221654" w:rsidRDefault="00221654">
      <w:pPr>
        <w:pStyle w:val="BodyA"/>
        <w:spacing w:line="360" w:lineRule="auto"/>
        <w:jc w:val="both"/>
        <w:rPr>
          <w:sz w:val="20"/>
          <w:szCs w:val="20"/>
        </w:rPr>
      </w:pPr>
    </w:p>
    <w:p w14:paraId="332D3AFE" w14:textId="77777777" w:rsidR="00221654" w:rsidRDefault="004B75E1">
      <w:pPr>
        <w:pStyle w:val="BodyA"/>
        <w:spacing w:line="360" w:lineRule="auto"/>
        <w:jc w:val="both"/>
        <w:rPr>
          <w:b/>
          <w:bCs/>
          <w:sz w:val="20"/>
          <w:szCs w:val="20"/>
          <w:u w:val="single"/>
        </w:rPr>
      </w:pPr>
      <w:r>
        <w:rPr>
          <w:b/>
          <w:bCs/>
          <w:sz w:val="20"/>
          <w:szCs w:val="20"/>
          <w:u w:val="single"/>
        </w:rPr>
        <w:t>PRESENTATIONS &amp; ABSTRACTS</w:t>
      </w:r>
    </w:p>
    <w:p w14:paraId="3717D338" w14:textId="77777777" w:rsidR="009F2F64" w:rsidRDefault="008E6B8B" w:rsidP="009F2F64">
      <w:pPr>
        <w:pStyle w:val="BodyA"/>
        <w:spacing w:line="360" w:lineRule="auto"/>
        <w:jc w:val="both"/>
        <w:rPr>
          <w:color w:val="000000" w:themeColor="text1"/>
          <w:sz w:val="20"/>
          <w:szCs w:val="20"/>
        </w:rPr>
      </w:pPr>
      <w:r>
        <w:rPr>
          <w:color w:val="000000" w:themeColor="text1"/>
          <w:sz w:val="20"/>
          <w:szCs w:val="20"/>
        </w:rPr>
        <w:t xml:space="preserve">Multi-corridor approaches to complex </w:t>
      </w:r>
      <w:proofErr w:type="spellStart"/>
      <w:r>
        <w:rPr>
          <w:color w:val="000000" w:themeColor="text1"/>
          <w:sz w:val="20"/>
          <w:szCs w:val="20"/>
        </w:rPr>
        <w:t>paediatric</w:t>
      </w:r>
      <w:proofErr w:type="spellEnd"/>
      <w:r>
        <w:rPr>
          <w:color w:val="000000" w:themeColor="text1"/>
          <w:sz w:val="20"/>
          <w:szCs w:val="20"/>
        </w:rPr>
        <w:t xml:space="preserve"> skull base pathologies over a </w:t>
      </w:r>
      <w:proofErr w:type="gramStart"/>
      <w:r>
        <w:rPr>
          <w:color w:val="000000" w:themeColor="text1"/>
          <w:sz w:val="20"/>
          <w:szCs w:val="20"/>
        </w:rPr>
        <w:t>5 year</w:t>
      </w:r>
      <w:proofErr w:type="gramEnd"/>
      <w:r>
        <w:rPr>
          <w:color w:val="000000" w:themeColor="text1"/>
          <w:sz w:val="20"/>
          <w:szCs w:val="20"/>
        </w:rPr>
        <w:t xml:space="preserve"> period:  need for specialist </w:t>
      </w:r>
      <w:proofErr w:type="spellStart"/>
      <w:r>
        <w:rPr>
          <w:color w:val="000000" w:themeColor="text1"/>
          <w:sz w:val="20"/>
          <w:szCs w:val="20"/>
        </w:rPr>
        <w:t>paediatric</w:t>
      </w:r>
      <w:proofErr w:type="spellEnd"/>
      <w:r>
        <w:rPr>
          <w:color w:val="000000" w:themeColor="text1"/>
          <w:sz w:val="20"/>
          <w:szCs w:val="20"/>
        </w:rPr>
        <w:t xml:space="preserve"> skull base expertise.</w:t>
      </w:r>
    </w:p>
    <w:p w14:paraId="6B5F3F40" w14:textId="6CB356DA" w:rsidR="009F2F64" w:rsidRPr="009F2F64" w:rsidRDefault="009F2F64" w:rsidP="009F2F64">
      <w:pPr>
        <w:pStyle w:val="BodyA"/>
        <w:spacing w:line="360" w:lineRule="auto"/>
        <w:jc w:val="both"/>
        <w:rPr>
          <w:rFonts w:eastAsia="Times New Roman" w:cs="Times New Roman"/>
          <w:i/>
          <w:iCs/>
          <w:sz w:val="20"/>
          <w:szCs w:val="20"/>
        </w:rPr>
      </w:pPr>
      <w:r w:rsidRPr="009F2F64">
        <w:rPr>
          <w:rFonts w:eastAsia="Times New Roman"/>
          <w:i/>
          <w:iCs/>
          <w:sz w:val="20"/>
          <w:szCs w:val="20"/>
        </w:rPr>
        <w:t>Cristina Cernei, Mahmoud Asad, Evangelos Dorosos, Kumar Abhinav, William Singleton, Greg Fellows, Richard Edwards, Julie Woodfield, Michael Carter, Warren Bennett.</w:t>
      </w:r>
    </w:p>
    <w:p w14:paraId="171F6FCF" w14:textId="3C339527" w:rsidR="008E6B8B" w:rsidRDefault="008E6B8B" w:rsidP="00A606E7">
      <w:pPr>
        <w:pStyle w:val="BodyA"/>
        <w:spacing w:line="360" w:lineRule="auto"/>
        <w:jc w:val="both"/>
        <w:rPr>
          <w:color w:val="000000" w:themeColor="text1"/>
          <w:sz w:val="20"/>
          <w:szCs w:val="20"/>
        </w:rPr>
      </w:pPr>
      <w:r w:rsidRPr="009F2F64">
        <w:rPr>
          <w:color w:val="000000" w:themeColor="text1"/>
          <w:sz w:val="20"/>
          <w:szCs w:val="20"/>
        </w:rPr>
        <w:t xml:space="preserve">ISPN </w:t>
      </w:r>
      <w:r w:rsidR="009F2F64" w:rsidRPr="009F2F64">
        <w:rPr>
          <w:color w:val="000000" w:themeColor="text1"/>
          <w:sz w:val="20"/>
          <w:szCs w:val="20"/>
        </w:rPr>
        <w:t>2025</w:t>
      </w:r>
    </w:p>
    <w:p w14:paraId="0D996C5A" w14:textId="77777777" w:rsidR="009F2F64" w:rsidRPr="009F2F64" w:rsidRDefault="009F2F64" w:rsidP="009F2F64">
      <w:pPr>
        <w:spacing w:line="360" w:lineRule="auto"/>
        <w:jc w:val="both"/>
        <w:rPr>
          <w:sz w:val="20"/>
          <w:szCs w:val="20"/>
        </w:rPr>
      </w:pPr>
    </w:p>
    <w:p w14:paraId="77D249A2" w14:textId="77777777" w:rsidR="009F2F64" w:rsidRPr="009F2F64" w:rsidRDefault="009F2F64" w:rsidP="009F2F64">
      <w:pPr>
        <w:spacing w:line="360" w:lineRule="auto"/>
        <w:jc w:val="both"/>
        <w:rPr>
          <w:sz w:val="20"/>
          <w:szCs w:val="20"/>
        </w:rPr>
      </w:pPr>
      <w:r w:rsidRPr="009F2F64">
        <w:rPr>
          <w:sz w:val="20"/>
          <w:szCs w:val="20"/>
        </w:rPr>
        <w:t xml:space="preserve">A 360-Degree Surgical Approach to </w:t>
      </w:r>
      <w:proofErr w:type="spellStart"/>
      <w:r w:rsidRPr="009F2F64">
        <w:rPr>
          <w:sz w:val="20"/>
          <w:szCs w:val="20"/>
        </w:rPr>
        <w:t>Paediatric</w:t>
      </w:r>
      <w:proofErr w:type="spellEnd"/>
      <w:r w:rsidRPr="009F2F64">
        <w:rPr>
          <w:sz w:val="20"/>
          <w:szCs w:val="20"/>
        </w:rPr>
        <w:t xml:space="preserve"> Skull Base Practice: Combining Endoscopic and Open techniques.  </w:t>
      </w:r>
    </w:p>
    <w:p w14:paraId="2B2BC5C7" w14:textId="3F7EA024" w:rsidR="009F2F64" w:rsidRPr="009F2F64" w:rsidRDefault="009F2F64" w:rsidP="009F2F64">
      <w:pPr>
        <w:spacing w:line="360" w:lineRule="auto"/>
        <w:jc w:val="both"/>
        <w:rPr>
          <w:i/>
          <w:iCs/>
          <w:sz w:val="20"/>
          <w:szCs w:val="20"/>
        </w:rPr>
      </w:pPr>
      <w:r w:rsidRPr="009F2F64">
        <w:rPr>
          <w:i/>
          <w:iCs/>
          <w:sz w:val="20"/>
          <w:szCs w:val="20"/>
        </w:rPr>
        <w:t>Cristina Cernei, Mahmoud Asad, Evangelos Dorosos, Kumar Abhinav, William Singleton, Greg Fellows, Richard Edwards, Julie Woodfield, Michael Carter, Warren Bennett.</w:t>
      </w:r>
    </w:p>
    <w:p w14:paraId="457722C0" w14:textId="77777777" w:rsidR="009F2F64" w:rsidRDefault="009F2F64" w:rsidP="009F2F64">
      <w:pPr>
        <w:pStyle w:val="BodyA"/>
        <w:spacing w:line="360" w:lineRule="auto"/>
        <w:jc w:val="both"/>
        <w:rPr>
          <w:color w:val="000000" w:themeColor="text1"/>
          <w:sz w:val="20"/>
          <w:szCs w:val="20"/>
        </w:rPr>
      </w:pPr>
      <w:r w:rsidRPr="009F2F64">
        <w:rPr>
          <w:color w:val="000000" w:themeColor="text1"/>
          <w:sz w:val="20"/>
          <w:szCs w:val="20"/>
        </w:rPr>
        <w:t>ISPN 2025</w:t>
      </w:r>
    </w:p>
    <w:p w14:paraId="3C93BC16" w14:textId="77777777" w:rsidR="009F2F64" w:rsidRDefault="009F2F64" w:rsidP="00A606E7">
      <w:pPr>
        <w:pStyle w:val="BodyA"/>
        <w:spacing w:line="360" w:lineRule="auto"/>
        <w:jc w:val="both"/>
        <w:rPr>
          <w:color w:val="000000" w:themeColor="text1"/>
          <w:sz w:val="20"/>
          <w:szCs w:val="20"/>
        </w:rPr>
      </w:pPr>
    </w:p>
    <w:p w14:paraId="3CC8793D" w14:textId="30302E8C" w:rsidR="009F2F64" w:rsidRPr="00167E73" w:rsidRDefault="009F2F64" w:rsidP="00A606E7">
      <w:pPr>
        <w:pStyle w:val="BodyA"/>
        <w:spacing w:line="360" w:lineRule="auto"/>
        <w:jc w:val="both"/>
        <w:rPr>
          <w:color w:val="000000" w:themeColor="text1"/>
          <w:sz w:val="20"/>
          <w:szCs w:val="20"/>
        </w:rPr>
      </w:pPr>
      <w:r w:rsidRPr="00167E73">
        <w:rPr>
          <w:color w:val="000000" w:themeColor="text1"/>
          <w:sz w:val="20"/>
          <w:szCs w:val="20"/>
        </w:rPr>
        <w:t xml:space="preserve">A case of </w:t>
      </w:r>
      <w:proofErr w:type="spellStart"/>
      <w:r w:rsidRPr="00167E73">
        <w:rPr>
          <w:color w:val="000000" w:themeColor="text1"/>
          <w:sz w:val="20"/>
          <w:szCs w:val="20"/>
        </w:rPr>
        <w:t>paediatric</w:t>
      </w:r>
      <w:proofErr w:type="spellEnd"/>
      <w:r w:rsidRPr="00167E73">
        <w:rPr>
          <w:color w:val="000000" w:themeColor="text1"/>
          <w:sz w:val="20"/>
          <w:szCs w:val="20"/>
        </w:rPr>
        <w:t xml:space="preserve"> primary CNS CIC-rearranged sarcoma</w:t>
      </w:r>
    </w:p>
    <w:p w14:paraId="3480348A" w14:textId="7ABBE398" w:rsidR="009F2F64" w:rsidRPr="00167E73" w:rsidRDefault="009F2F64" w:rsidP="00A606E7">
      <w:pPr>
        <w:pStyle w:val="BodyA"/>
        <w:spacing w:line="360" w:lineRule="auto"/>
        <w:jc w:val="both"/>
        <w:rPr>
          <w:color w:val="000000" w:themeColor="text1"/>
          <w:sz w:val="20"/>
          <w:szCs w:val="20"/>
        </w:rPr>
      </w:pPr>
      <w:r w:rsidRPr="00167E73">
        <w:rPr>
          <w:color w:val="000000" w:themeColor="text1"/>
          <w:sz w:val="20"/>
          <w:szCs w:val="20"/>
        </w:rPr>
        <w:t>ISPN 2025</w:t>
      </w:r>
    </w:p>
    <w:p w14:paraId="473B8417" w14:textId="77777777" w:rsidR="009F2F64" w:rsidRPr="00167E73" w:rsidRDefault="009F2F64" w:rsidP="00A606E7">
      <w:pPr>
        <w:pStyle w:val="BodyA"/>
        <w:spacing w:line="360" w:lineRule="auto"/>
        <w:jc w:val="both"/>
        <w:rPr>
          <w:color w:val="000000" w:themeColor="text1"/>
          <w:sz w:val="20"/>
          <w:szCs w:val="20"/>
        </w:rPr>
      </w:pPr>
    </w:p>
    <w:p w14:paraId="3749CC6A" w14:textId="0A5A1BCD" w:rsidR="009F2F64" w:rsidRPr="00167E73" w:rsidRDefault="009F2F64" w:rsidP="00A606E7">
      <w:pPr>
        <w:pStyle w:val="BodyA"/>
        <w:spacing w:line="360" w:lineRule="auto"/>
        <w:jc w:val="both"/>
        <w:rPr>
          <w:color w:val="000000" w:themeColor="text1"/>
          <w:sz w:val="20"/>
          <w:szCs w:val="20"/>
        </w:rPr>
      </w:pPr>
      <w:r w:rsidRPr="00167E73">
        <w:rPr>
          <w:color w:val="000000" w:themeColor="text1"/>
          <w:sz w:val="20"/>
          <w:szCs w:val="20"/>
        </w:rPr>
        <w:t xml:space="preserve">Sustainable Neurosurgery: Reducing the </w:t>
      </w:r>
      <w:proofErr w:type="spellStart"/>
      <w:r w:rsidRPr="00167E73">
        <w:rPr>
          <w:color w:val="000000" w:themeColor="text1"/>
          <w:sz w:val="20"/>
          <w:szCs w:val="20"/>
        </w:rPr>
        <w:t>carebon</w:t>
      </w:r>
      <w:proofErr w:type="spellEnd"/>
      <w:r w:rsidRPr="00167E73">
        <w:rPr>
          <w:color w:val="000000" w:themeColor="text1"/>
          <w:sz w:val="20"/>
          <w:szCs w:val="20"/>
        </w:rPr>
        <w:t xml:space="preserve"> footprint in </w:t>
      </w:r>
      <w:proofErr w:type="spellStart"/>
      <w:r w:rsidRPr="00167E73">
        <w:rPr>
          <w:color w:val="000000" w:themeColor="text1"/>
          <w:sz w:val="20"/>
          <w:szCs w:val="20"/>
        </w:rPr>
        <w:t>Paediatric</w:t>
      </w:r>
      <w:proofErr w:type="spellEnd"/>
      <w:r w:rsidRPr="00167E73">
        <w:rPr>
          <w:color w:val="000000" w:themeColor="text1"/>
          <w:sz w:val="20"/>
          <w:szCs w:val="20"/>
        </w:rPr>
        <w:t xml:space="preserve"> Neurosurgery.</w:t>
      </w:r>
    </w:p>
    <w:p w14:paraId="51473255" w14:textId="77777777" w:rsidR="009F2F64" w:rsidRDefault="009F2F64" w:rsidP="009F2F64">
      <w:pPr>
        <w:pStyle w:val="BodyA"/>
        <w:spacing w:line="360" w:lineRule="auto"/>
        <w:jc w:val="both"/>
        <w:rPr>
          <w:color w:val="000000" w:themeColor="text1"/>
          <w:sz w:val="20"/>
          <w:szCs w:val="20"/>
        </w:rPr>
      </w:pPr>
      <w:r w:rsidRPr="00167E73">
        <w:rPr>
          <w:color w:val="000000" w:themeColor="text1"/>
          <w:sz w:val="20"/>
          <w:szCs w:val="20"/>
        </w:rPr>
        <w:t>ISPN 2025</w:t>
      </w:r>
    </w:p>
    <w:p w14:paraId="689DA739" w14:textId="77777777" w:rsidR="008E6B8B" w:rsidRDefault="008E6B8B" w:rsidP="00A606E7">
      <w:pPr>
        <w:pStyle w:val="BodyA"/>
        <w:spacing w:line="360" w:lineRule="auto"/>
        <w:jc w:val="both"/>
        <w:rPr>
          <w:color w:val="000000" w:themeColor="text1"/>
          <w:sz w:val="20"/>
          <w:szCs w:val="20"/>
        </w:rPr>
      </w:pPr>
    </w:p>
    <w:p w14:paraId="424F5803" w14:textId="7AA0099C" w:rsidR="00702AFE" w:rsidRDefault="004E738C" w:rsidP="00A606E7">
      <w:pPr>
        <w:pStyle w:val="BodyA"/>
        <w:spacing w:line="360" w:lineRule="auto"/>
        <w:jc w:val="both"/>
        <w:rPr>
          <w:color w:val="000000" w:themeColor="text1"/>
          <w:sz w:val="20"/>
          <w:szCs w:val="20"/>
        </w:rPr>
      </w:pPr>
      <w:r>
        <w:rPr>
          <w:color w:val="000000" w:themeColor="text1"/>
          <w:sz w:val="20"/>
          <w:szCs w:val="20"/>
        </w:rPr>
        <w:t xml:space="preserve">Does </w:t>
      </w:r>
      <w:r w:rsidR="00213137">
        <w:rPr>
          <w:color w:val="000000" w:themeColor="text1"/>
          <w:sz w:val="20"/>
          <w:szCs w:val="20"/>
        </w:rPr>
        <w:t xml:space="preserve">Pre-resection Endoscopic Third Ventriculostomy prevent the need for ventriculoperitoneal shunt following posterior fossa </w:t>
      </w:r>
      <w:proofErr w:type="spellStart"/>
      <w:r w:rsidR="00702AFE">
        <w:rPr>
          <w:color w:val="000000" w:themeColor="text1"/>
          <w:sz w:val="20"/>
          <w:szCs w:val="20"/>
        </w:rPr>
        <w:t>tumour</w:t>
      </w:r>
      <w:proofErr w:type="spellEnd"/>
      <w:r w:rsidR="00702AFE">
        <w:rPr>
          <w:color w:val="000000" w:themeColor="text1"/>
          <w:sz w:val="20"/>
          <w:szCs w:val="20"/>
        </w:rPr>
        <w:t xml:space="preserve"> resection in </w:t>
      </w:r>
      <w:proofErr w:type="spellStart"/>
      <w:r w:rsidR="00702AFE">
        <w:rPr>
          <w:color w:val="000000" w:themeColor="text1"/>
          <w:sz w:val="20"/>
          <w:szCs w:val="20"/>
        </w:rPr>
        <w:t>paediatric</w:t>
      </w:r>
      <w:proofErr w:type="spellEnd"/>
      <w:r w:rsidR="00702AFE">
        <w:rPr>
          <w:color w:val="000000" w:themeColor="text1"/>
          <w:sz w:val="20"/>
          <w:szCs w:val="20"/>
        </w:rPr>
        <w:t xml:space="preserve"> patients with hydrocephalus: A retrospective review.</w:t>
      </w:r>
    </w:p>
    <w:p w14:paraId="40C8FB19" w14:textId="77777777" w:rsidR="00541A1E" w:rsidRPr="00541A1E" w:rsidRDefault="00541A1E" w:rsidP="00541A1E">
      <w:pPr>
        <w:spacing w:line="360" w:lineRule="auto"/>
        <w:rPr>
          <w:i/>
          <w:iCs/>
          <w:sz w:val="20"/>
          <w:szCs w:val="20"/>
        </w:rPr>
      </w:pPr>
      <w:r w:rsidRPr="00541A1E">
        <w:rPr>
          <w:i/>
          <w:iCs/>
          <w:sz w:val="20"/>
          <w:szCs w:val="20"/>
        </w:rPr>
        <w:t xml:space="preserve">Nada Mohammed, Stuart Holder, Jack Wildman, Cheuk-Lun Kwan, Davor </w:t>
      </w:r>
      <w:proofErr w:type="spellStart"/>
      <w:r w:rsidRPr="00541A1E">
        <w:rPr>
          <w:i/>
          <w:iCs/>
          <w:sz w:val="20"/>
          <w:szCs w:val="20"/>
        </w:rPr>
        <w:t>Dasic</w:t>
      </w:r>
      <w:proofErr w:type="spellEnd"/>
      <w:r w:rsidRPr="00541A1E">
        <w:rPr>
          <w:i/>
          <w:iCs/>
          <w:sz w:val="20"/>
          <w:szCs w:val="20"/>
        </w:rPr>
        <w:t>, Elias Dumour, Julie Woodfield, Greg Fellows, Michael Carter, Richard Edwards, William Singleton</w:t>
      </w:r>
    </w:p>
    <w:p w14:paraId="34B9C8C5" w14:textId="77777777" w:rsidR="00541A1E" w:rsidRDefault="00541A1E" w:rsidP="00541A1E">
      <w:pPr>
        <w:spacing w:line="360" w:lineRule="auto"/>
        <w:jc w:val="both"/>
        <w:rPr>
          <w:color w:val="000000" w:themeColor="text1"/>
          <w:sz w:val="20"/>
          <w:szCs w:val="20"/>
          <w:lang w:val="en-GB"/>
        </w:rPr>
      </w:pPr>
      <w:r w:rsidRPr="005B59C3">
        <w:rPr>
          <w:color w:val="000000" w:themeColor="text1"/>
          <w:sz w:val="20"/>
          <w:szCs w:val="20"/>
          <w:lang w:val="en-GB"/>
        </w:rPr>
        <w:t>ISPN 2024</w:t>
      </w:r>
    </w:p>
    <w:p w14:paraId="48C05001" w14:textId="77777777" w:rsidR="008E6B8B" w:rsidRDefault="008E6B8B" w:rsidP="00541A1E">
      <w:pPr>
        <w:spacing w:line="360" w:lineRule="auto"/>
        <w:jc w:val="both"/>
        <w:rPr>
          <w:color w:val="000000" w:themeColor="text1"/>
          <w:sz w:val="20"/>
          <w:szCs w:val="20"/>
          <w:lang w:val="en-GB"/>
        </w:rPr>
      </w:pPr>
    </w:p>
    <w:p w14:paraId="45935D04" w14:textId="77777777" w:rsidR="008E6B8B" w:rsidRPr="008E6B8B" w:rsidRDefault="008E6B8B" w:rsidP="008E6B8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textAlignment w:val="baseline"/>
        <w:rPr>
          <w:rFonts w:eastAsia="Times New Roman"/>
          <w:color w:val="000000"/>
          <w:sz w:val="22"/>
          <w:szCs w:val="22"/>
          <w:lang w:val="en-GB" w:eastAsia="en-GB"/>
        </w:rPr>
      </w:pPr>
      <w:r w:rsidRPr="008E6B8B">
        <w:rPr>
          <w:rFonts w:eastAsia="Times New Roman"/>
          <w:bCs/>
          <w:color w:val="000000"/>
          <w:sz w:val="22"/>
          <w:szCs w:val="22"/>
          <w:bdr w:val="none" w:sz="0" w:space="0" w:color="auto" w:frame="1"/>
          <w:lang w:val="en-GB" w:eastAsia="en-GB"/>
        </w:rPr>
        <w:t>A protocol for Minerva jacket application and 2 illustrative patients from a tertiary paediatric trauma centre</w:t>
      </w:r>
    </w:p>
    <w:p w14:paraId="416433D3" w14:textId="6566F2EF" w:rsidR="008E6B8B" w:rsidRPr="008E6B8B" w:rsidRDefault="008E6B8B" w:rsidP="008E6B8B">
      <w:pPr>
        <w:spacing w:line="360" w:lineRule="auto"/>
        <w:textAlignment w:val="baseline"/>
        <w:rPr>
          <w:rFonts w:eastAsia="Times New Roman"/>
          <w:i/>
          <w:iCs/>
          <w:color w:val="000000"/>
          <w:sz w:val="22"/>
          <w:szCs w:val="22"/>
          <w:lang w:val="en-GB" w:eastAsia="en-GB"/>
        </w:rPr>
      </w:pPr>
      <w:r w:rsidRPr="008E6B8B">
        <w:rPr>
          <w:rFonts w:eastAsia="Times New Roman"/>
          <w:i/>
          <w:iCs/>
          <w:color w:val="000000"/>
          <w:sz w:val="22"/>
          <w:szCs w:val="22"/>
          <w:bdr w:val="none" w:sz="0" w:space="0" w:color="auto" w:frame="1"/>
          <w:lang w:val="en-GB" w:eastAsia="en-GB"/>
        </w:rPr>
        <w:t>Jack Wildman, </w:t>
      </w:r>
      <w:r w:rsidRPr="008E6B8B">
        <w:rPr>
          <w:rFonts w:eastAsia="Times New Roman"/>
          <w:i/>
          <w:iCs/>
          <w:color w:val="333333"/>
          <w:sz w:val="22"/>
          <w:szCs w:val="22"/>
          <w:bdr w:val="none" w:sz="0" w:space="0" w:color="auto" w:frame="1"/>
          <w:lang w:val="en-GB" w:eastAsia="en-GB"/>
        </w:rPr>
        <w:t>Kristopher Russell</w:t>
      </w:r>
      <w:r w:rsidRPr="008E6B8B">
        <w:rPr>
          <w:rFonts w:eastAsia="Times New Roman"/>
          <w:i/>
          <w:iCs/>
          <w:color w:val="000000"/>
          <w:sz w:val="22"/>
          <w:szCs w:val="22"/>
          <w:bdr w:val="none" w:sz="0" w:space="0" w:color="auto" w:frame="1"/>
          <w:lang w:val="en-GB" w:eastAsia="en-GB"/>
        </w:rPr>
        <w:t>, Michael Carter, William Singleton, Richard Edwards, Greg Fellows, Elias Dumour</w:t>
      </w:r>
    </w:p>
    <w:p w14:paraId="26D6ACD3" w14:textId="7FC82D7D" w:rsidR="008E6B8B" w:rsidRDefault="008E6B8B" w:rsidP="00541A1E">
      <w:pPr>
        <w:spacing w:line="360" w:lineRule="auto"/>
        <w:jc w:val="both"/>
        <w:rPr>
          <w:color w:val="000000" w:themeColor="text1"/>
          <w:sz w:val="20"/>
          <w:szCs w:val="20"/>
          <w:lang w:val="en-GB"/>
        </w:rPr>
      </w:pPr>
      <w:r w:rsidRPr="005B59C3">
        <w:rPr>
          <w:color w:val="000000" w:themeColor="text1"/>
          <w:sz w:val="20"/>
          <w:szCs w:val="20"/>
          <w:lang w:val="en-GB"/>
        </w:rPr>
        <w:t>ISPN 2024</w:t>
      </w:r>
    </w:p>
    <w:p w14:paraId="4949F145" w14:textId="77777777" w:rsidR="00541A1E" w:rsidRDefault="00541A1E" w:rsidP="008E6B8B">
      <w:pPr>
        <w:pStyle w:val="BodyA"/>
        <w:spacing w:line="360" w:lineRule="auto"/>
        <w:jc w:val="both"/>
        <w:rPr>
          <w:color w:val="000000" w:themeColor="text1"/>
          <w:sz w:val="20"/>
          <w:szCs w:val="20"/>
        </w:rPr>
      </w:pPr>
    </w:p>
    <w:p w14:paraId="015779B9" w14:textId="7C14BACD" w:rsidR="00FB0F91" w:rsidRDefault="00E24451" w:rsidP="008E6B8B">
      <w:pPr>
        <w:pStyle w:val="BodyA"/>
        <w:spacing w:line="360" w:lineRule="auto"/>
        <w:jc w:val="both"/>
        <w:rPr>
          <w:color w:val="000000" w:themeColor="text1"/>
          <w:sz w:val="20"/>
          <w:szCs w:val="20"/>
        </w:rPr>
      </w:pPr>
      <w:r w:rsidRPr="005B59C3">
        <w:rPr>
          <w:color w:val="000000" w:themeColor="text1"/>
          <w:sz w:val="20"/>
          <w:szCs w:val="20"/>
        </w:rPr>
        <w:t xml:space="preserve">The relationship between </w:t>
      </w:r>
      <w:proofErr w:type="spellStart"/>
      <w:r w:rsidRPr="005B59C3">
        <w:rPr>
          <w:color w:val="000000" w:themeColor="text1"/>
          <w:sz w:val="20"/>
          <w:szCs w:val="20"/>
        </w:rPr>
        <w:t>paediatric</w:t>
      </w:r>
      <w:proofErr w:type="spellEnd"/>
      <w:r w:rsidRPr="005B59C3">
        <w:rPr>
          <w:color w:val="000000" w:themeColor="text1"/>
          <w:sz w:val="20"/>
          <w:szCs w:val="20"/>
        </w:rPr>
        <w:t xml:space="preserve"> intracranial infection requiring neurosurgery and SARS-CoV</w:t>
      </w:r>
      <w:r w:rsidR="00FB0F91" w:rsidRPr="005B59C3">
        <w:rPr>
          <w:color w:val="000000" w:themeColor="text1"/>
          <w:sz w:val="20"/>
          <w:szCs w:val="20"/>
        </w:rPr>
        <w:t>-2: association or Causation?</w:t>
      </w:r>
    </w:p>
    <w:p w14:paraId="511D4BDD" w14:textId="77777777" w:rsidR="008E6B8B" w:rsidRPr="008E6B8B" w:rsidRDefault="008E6B8B" w:rsidP="008E6B8B">
      <w:pPr>
        <w:shd w:val="clear" w:color="auto" w:fill="FFFFFF" w:themeFill="background1"/>
        <w:spacing w:line="360" w:lineRule="auto"/>
        <w:jc w:val="both"/>
        <w:rPr>
          <w:rFonts w:eastAsia="Times New Roman"/>
          <w:i/>
          <w:iCs/>
          <w:color w:val="000000" w:themeColor="text1"/>
          <w:sz w:val="22"/>
          <w:szCs w:val="22"/>
          <w:lang w:val="en-GB"/>
        </w:rPr>
      </w:pPr>
      <w:r w:rsidRPr="008E6B8B">
        <w:rPr>
          <w:rFonts w:eastAsia="Times New Roman"/>
          <w:i/>
          <w:iCs/>
          <w:color w:val="000000" w:themeColor="text1"/>
          <w:sz w:val="22"/>
          <w:szCs w:val="22"/>
          <w:lang w:val="en-GB"/>
        </w:rPr>
        <w:t>Tino Takla, Jack Wildman, Kush Bhatt, Nada Mohammed, Elias Dumour, Greg Fellows, Michael Carter, Richard Edwards, William Singleton.</w:t>
      </w:r>
    </w:p>
    <w:p w14:paraId="1985CE43" w14:textId="77777777" w:rsidR="00925650" w:rsidRPr="005B59C3" w:rsidRDefault="00925650" w:rsidP="008E6B8B">
      <w:pPr>
        <w:spacing w:line="360" w:lineRule="auto"/>
        <w:jc w:val="both"/>
        <w:rPr>
          <w:color w:val="000000" w:themeColor="text1"/>
          <w:sz w:val="20"/>
          <w:szCs w:val="20"/>
          <w:lang w:val="en-GB"/>
        </w:rPr>
      </w:pPr>
      <w:r w:rsidRPr="005B59C3">
        <w:rPr>
          <w:color w:val="000000" w:themeColor="text1"/>
          <w:sz w:val="20"/>
          <w:szCs w:val="20"/>
          <w:lang w:val="en-GB"/>
        </w:rPr>
        <w:t>ISPN 2024</w:t>
      </w:r>
    </w:p>
    <w:p w14:paraId="270A1DAF" w14:textId="77777777" w:rsidR="00D66C2A" w:rsidRPr="005B59C3" w:rsidRDefault="00D66C2A" w:rsidP="008E6B8B">
      <w:pPr>
        <w:pStyle w:val="BodyA"/>
        <w:spacing w:line="360" w:lineRule="auto"/>
        <w:jc w:val="both"/>
        <w:rPr>
          <w:color w:val="000000" w:themeColor="text1"/>
          <w:sz w:val="20"/>
          <w:szCs w:val="20"/>
        </w:rPr>
      </w:pPr>
    </w:p>
    <w:p w14:paraId="4F7EEE73" w14:textId="77777777" w:rsidR="00D66C2A" w:rsidRPr="005B59C3" w:rsidRDefault="00D66C2A" w:rsidP="00D66C2A">
      <w:pPr>
        <w:spacing w:line="360" w:lineRule="auto"/>
        <w:jc w:val="both"/>
        <w:rPr>
          <w:color w:val="000000" w:themeColor="text1"/>
          <w:sz w:val="20"/>
          <w:szCs w:val="20"/>
          <w:lang w:val="en-GB"/>
        </w:rPr>
      </w:pPr>
      <w:r w:rsidRPr="005B59C3">
        <w:rPr>
          <w:color w:val="000000" w:themeColor="text1"/>
          <w:sz w:val="20"/>
          <w:szCs w:val="20"/>
          <w:lang w:val="en-GB"/>
        </w:rPr>
        <w:t>Are intrathecal baclofen test doses needed prior to intrathecal pump implantation? Experience of a tertiary multidisciplinary paediatric complex movement disorder clinic</w:t>
      </w:r>
    </w:p>
    <w:p w14:paraId="2F340BBD" w14:textId="18A0E43C" w:rsidR="00CF1288" w:rsidRPr="005B59C3" w:rsidRDefault="00D66C2A" w:rsidP="00D66C2A">
      <w:pPr>
        <w:spacing w:line="360" w:lineRule="auto"/>
        <w:jc w:val="both"/>
        <w:rPr>
          <w:color w:val="000000" w:themeColor="text1"/>
          <w:sz w:val="20"/>
          <w:szCs w:val="20"/>
          <w:lang w:val="en-GB"/>
        </w:rPr>
      </w:pPr>
      <w:r w:rsidRPr="005B59C3">
        <w:rPr>
          <w:i/>
          <w:iCs/>
          <w:color w:val="000000" w:themeColor="text1"/>
          <w:sz w:val="20"/>
          <w:szCs w:val="20"/>
          <w:lang w:val="en-GB"/>
        </w:rPr>
        <w:t>Jack Wildman, Elizabeth Tan, Frances Belcher, Miranda King, Rachel Smith, Victoria Harris, Todd Smallbone, Sam Amin, Elias Dumour, Michael Carter, Greg Fellows, Richard Edwards, William Singleton</w:t>
      </w:r>
      <w:r w:rsidR="00CF1288" w:rsidRPr="005B59C3">
        <w:rPr>
          <w:i/>
          <w:iCs/>
          <w:color w:val="000000" w:themeColor="text1"/>
          <w:sz w:val="20"/>
          <w:szCs w:val="20"/>
          <w:lang w:val="en-GB"/>
        </w:rPr>
        <w:t>.</w:t>
      </w:r>
    </w:p>
    <w:p w14:paraId="63F42AF7" w14:textId="40D874F0" w:rsidR="00CF1288" w:rsidRDefault="00CF1288" w:rsidP="00D66C2A">
      <w:pPr>
        <w:spacing w:line="360" w:lineRule="auto"/>
        <w:jc w:val="both"/>
        <w:rPr>
          <w:color w:val="000000" w:themeColor="text1"/>
          <w:sz w:val="20"/>
          <w:szCs w:val="20"/>
          <w:lang w:val="en-GB"/>
        </w:rPr>
      </w:pPr>
      <w:r w:rsidRPr="005B59C3">
        <w:rPr>
          <w:color w:val="000000" w:themeColor="text1"/>
          <w:sz w:val="20"/>
          <w:szCs w:val="20"/>
          <w:lang w:val="en-GB"/>
        </w:rPr>
        <w:t>ISPN 2024</w:t>
      </w:r>
    </w:p>
    <w:p w14:paraId="2BD12B1A" w14:textId="77777777" w:rsidR="008E6B8B" w:rsidRDefault="008E6B8B" w:rsidP="00D66C2A">
      <w:pPr>
        <w:spacing w:line="360" w:lineRule="auto"/>
        <w:jc w:val="both"/>
        <w:rPr>
          <w:color w:val="000000" w:themeColor="text1"/>
          <w:sz w:val="20"/>
          <w:szCs w:val="20"/>
          <w:lang w:val="en-GB"/>
        </w:rPr>
      </w:pPr>
    </w:p>
    <w:p w14:paraId="57767F0B" w14:textId="77777777" w:rsidR="008E6B8B" w:rsidRDefault="008E6B8B" w:rsidP="008E6B8B">
      <w:pPr>
        <w:pStyle w:val="BodyA"/>
        <w:spacing w:line="360" w:lineRule="auto"/>
        <w:jc w:val="both"/>
        <w:rPr>
          <w:color w:val="000000" w:themeColor="text1"/>
          <w:sz w:val="20"/>
          <w:szCs w:val="20"/>
        </w:rPr>
      </w:pPr>
      <w:r>
        <w:rPr>
          <w:color w:val="000000" w:themeColor="text1"/>
          <w:sz w:val="20"/>
          <w:szCs w:val="20"/>
        </w:rPr>
        <w:lastRenderedPageBreak/>
        <w:t xml:space="preserve">Does Pre-resection Endoscopic Third Ventriculostomy prevent the need for ventriculoperitoneal shunt following posterior fossa </w:t>
      </w:r>
      <w:proofErr w:type="spellStart"/>
      <w:r>
        <w:rPr>
          <w:color w:val="000000" w:themeColor="text1"/>
          <w:sz w:val="20"/>
          <w:szCs w:val="20"/>
        </w:rPr>
        <w:t>tumour</w:t>
      </w:r>
      <w:proofErr w:type="spellEnd"/>
      <w:r>
        <w:rPr>
          <w:color w:val="000000" w:themeColor="text1"/>
          <w:sz w:val="20"/>
          <w:szCs w:val="20"/>
        </w:rPr>
        <w:t xml:space="preserve"> resection in </w:t>
      </w:r>
      <w:proofErr w:type="spellStart"/>
      <w:r>
        <w:rPr>
          <w:color w:val="000000" w:themeColor="text1"/>
          <w:sz w:val="20"/>
          <w:szCs w:val="20"/>
        </w:rPr>
        <w:t>paediatric</w:t>
      </w:r>
      <w:proofErr w:type="spellEnd"/>
      <w:r>
        <w:rPr>
          <w:color w:val="000000" w:themeColor="text1"/>
          <w:sz w:val="20"/>
          <w:szCs w:val="20"/>
        </w:rPr>
        <w:t xml:space="preserve"> patients with hydrocephalus: A retrospective review.</w:t>
      </w:r>
    </w:p>
    <w:p w14:paraId="77F4AD9F" w14:textId="77777777" w:rsidR="008E6B8B" w:rsidRPr="00541A1E" w:rsidRDefault="008E6B8B" w:rsidP="008E6B8B">
      <w:pPr>
        <w:spacing w:line="360" w:lineRule="auto"/>
        <w:rPr>
          <w:i/>
          <w:iCs/>
          <w:sz w:val="20"/>
          <w:szCs w:val="20"/>
        </w:rPr>
      </w:pPr>
      <w:r w:rsidRPr="00541A1E">
        <w:rPr>
          <w:i/>
          <w:iCs/>
          <w:sz w:val="20"/>
          <w:szCs w:val="20"/>
        </w:rPr>
        <w:t xml:space="preserve">Nada Mohammed, Stuart Holder, Jack Wildman, Cheuk-Lun Kwan, Davor </w:t>
      </w:r>
      <w:proofErr w:type="spellStart"/>
      <w:r w:rsidRPr="00541A1E">
        <w:rPr>
          <w:i/>
          <w:iCs/>
          <w:sz w:val="20"/>
          <w:szCs w:val="20"/>
        </w:rPr>
        <w:t>Dasic</w:t>
      </w:r>
      <w:proofErr w:type="spellEnd"/>
      <w:r w:rsidRPr="00541A1E">
        <w:rPr>
          <w:i/>
          <w:iCs/>
          <w:sz w:val="20"/>
          <w:szCs w:val="20"/>
        </w:rPr>
        <w:t>, Elias Dumour, Julie Woodfield, Greg Fellows, Michael Carter, Richard Edwards, William Singleton</w:t>
      </w:r>
    </w:p>
    <w:p w14:paraId="00B5AACC" w14:textId="77777777" w:rsidR="008E6B8B" w:rsidRDefault="008E6B8B" w:rsidP="008E6B8B">
      <w:pPr>
        <w:spacing w:line="360" w:lineRule="auto"/>
        <w:jc w:val="both"/>
        <w:rPr>
          <w:color w:val="000000" w:themeColor="text1"/>
          <w:sz w:val="20"/>
          <w:szCs w:val="20"/>
        </w:rPr>
      </w:pPr>
      <w:r>
        <w:rPr>
          <w:color w:val="000000" w:themeColor="text1"/>
          <w:sz w:val="20"/>
          <w:szCs w:val="20"/>
          <w:lang w:val="en-GB"/>
        </w:rPr>
        <w:t>SBNS 2024</w:t>
      </w:r>
    </w:p>
    <w:p w14:paraId="03C59F5A" w14:textId="77777777" w:rsidR="00D66C2A" w:rsidRPr="00D66C2A" w:rsidRDefault="00D66C2A" w:rsidP="00D66C2A">
      <w:pPr>
        <w:pStyle w:val="BodyA"/>
        <w:spacing w:line="360" w:lineRule="auto"/>
        <w:jc w:val="both"/>
        <w:rPr>
          <w:color w:val="FF0000"/>
          <w:sz w:val="20"/>
          <w:szCs w:val="20"/>
        </w:rPr>
      </w:pPr>
    </w:p>
    <w:p w14:paraId="2343261D" w14:textId="0225A9C9" w:rsidR="00A606E7" w:rsidRDefault="00A606E7" w:rsidP="00A606E7">
      <w:pPr>
        <w:pStyle w:val="BodyA"/>
        <w:spacing w:line="360" w:lineRule="auto"/>
        <w:jc w:val="both"/>
        <w:rPr>
          <w:sz w:val="20"/>
          <w:szCs w:val="20"/>
        </w:rPr>
      </w:pPr>
      <w:r>
        <w:rPr>
          <w:sz w:val="20"/>
          <w:szCs w:val="20"/>
        </w:rPr>
        <w:t>The United Kingdom Cranial Reconstruction Registry (UKCRR): An update.</w:t>
      </w:r>
    </w:p>
    <w:p w14:paraId="4701D9E8" w14:textId="77777777" w:rsidR="00A606E7" w:rsidRPr="00A606E7" w:rsidRDefault="00A606E7" w:rsidP="00A606E7">
      <w:pPr>
        <w:spacing w:line="360" w:lineRule="auto"/>
        <w:rPr>
          <w:i/>
          <w:iCs/>
          <w:sz w:val="20"/>
          <w:szCs w:val="20"/>
        </w:rPr>
      </w:pPr>
      <w:proofErr w:type="spellStart"/>
      <w:r w:rsidRPr="00A606E7">
        <w:rPr>
          <w:i/>
          <w:iCs/>
          <w:sz w:val="20"/>
          <w:szCs w:val="20"/>
        </w:rPr>
        <w:t>Ms</w:t>
      </w:r>
      <w:proofErr w:type="spellEnd"/>
      <w:r w:rsidRPr="00A606E7">
        <w:rPr>
          <w:i/>
          <w:iCs/>
          <w:sz w:val="20"/>
          <w:szCs w:val="20"/>
        </w:rPr>
        <w:t xml:space="preserve"> G. Whiting, </w:t>
      </w:r>
      <w:proofErr w:type="spellStart"/>
      <w:r w:rsidRPr="00A606E7">
        <w:rPr>
          <w:i/>
          <w:iCs/>
          <w:sz w:val="20"/>
          <w:szCs w:val="20"/>
        </w:rPr>
        <w:t>Mr</w:t>
      </w:r>
      <w:proofErr w:type="spellEnd"/>
      <w:r w:rsidRPr="00A606E7">
        <w:rPr>
          <w:i/>
          <w:iCs/>
          <w:sz w:val="20"/>
          <w:szCs w:val="20"/>
        </w:rPr>
        <w:t xml:space="preserve"> M. Martin, </w:t>
      </w:r>
      <w:proofErr w:type="spellStart"/>
      <w:r w:rsidRPr="00A606E7">
        <w:rPr>
          <w:i/>
          <w:iCs/>
          <w:sz w:val="20"/>
          <w:szCs w:val="20"/>
        </w:rPr>
        <w:t>Ms</w:t>
      </w:r>
      <w:proofErr w:type="spellEnd"/>
      <w:r w:rsidRPr="00A606E7">
        <w:rPr>
          <w:i/>
          <w:iCs/>
          <w:sz w:val="20"/>
          <w:szCs w:val="20"/>
        </w:rPr>
        <w:t xml:space="preserve"> E. </w:t>
      </w:r>
      <w:proofErr w:type="spellStart"/>
      <w:r w:rsidRPr="00A606E7">
        <w:rPr>
          <w:i/>
          <w:iCs/>
          <w:sz w:val="20"/>
          <w:szCs w:val="20"/>
        </w:rPr>
        <w:t>Edlmann</w:t>
      </w:r>
      <w:proofErr w:type="spellEnd"/>
      <w:r w:rsidRPr="00A606E7">
        <w:rPr>
          <w:i/>
          <w:iCs/>
          <w:sz w:val="20"/>
          <w:szCs w:val="20"/>
        </w:rPr>
        <w:t xml:space="preserve">, </w:t>
      </w:r>
      <w:proofErr w:type="spellStart"/>
      <w:r w:rsidRPr="00A606E7">
        <w:rPr>
          <w:i/>
          <w:iCs/>
          <w:sz w:val="20"/>
          <w:szCs w:val="20"/>
        </w:rPr>
        <w:t>Mr</w:t>
      </w:r>
      <w:proofErr w:type="spellEnd"/>
      <w:r w:rsidRPr="00A606E7">
        <w:rPr>
          <w:i/>
          <w:iCs/>
          <w:sz w:val="20"/>
          <w:szCs w:val="20"/>
        </w:rPr>
        <w:t xml:space="preserve"> G. Fellows, </w:t>
      </w:r>
      <w:proofErr w:type="spellStart"/>
      <w:r w:rsidRPr="00A606E7">
        <w:rPr>
          <w:i/>
          <w:iCs/>
          <w:sz w:val="20"/>
          <w:szCs w:val="20"/>
        </w:rPr>
        <w:t>Mr</w:t>
      </w:r>
      <w:proofErr w:type="spellEnd"/>
      <w:r w:rsidRPr="00A606E7">
        <w:rPr>
          <w:i/>
          <w:iCs/>
          <w:sz w:val="20"/>
          <w:szCs w:val="20"/>
        </w:rPr>
        <w:t xml:space="preserve"> D. Fountain, </w:t>
      </w:r>
      <w:proofErr w:type="spellStart"/>
      <w:r w:rsidRPr="00A606E7">
        <w:rPr>
          <w:i/>
          <w:iCs/>
          <w:sz w:val="20"/>
          <w:szCs w:val="20"/>
        </w:rPr>
        <w:t>Ms</w:t>
      </w:r>
      <w:proofErr w:type="spellEnd"/>
      <w:r w:rsidRPr="00A606E7">
        <w:rPr>
          <w:i/>
          <w:iCs/>
          <w:sz w:val="20"/>
          <w:szCs w:val="20"/>
        </w:rPr>
        <w:t xml:space="preserve"> J. Green, </w:t>
      </w:r>
      <w:proofErr w:type="spellStart"/>
      <w:r w:rsidRPr="00A606E7">
        <w:rPr>
          <w:i/>
          <w:iCs/>
          <w:sz w:val="20"/>
          <w:szCs w:val="20"/>
        </w:rPr>
        <w:t>Ms</w:t>
      </w:r>
      <w:proofErr w:type="spellEnd"/>
      <w:r w:rsidRPr="00A606E7">
        <w:rPr>
          <w:i/>
          <w:iCs/>
          <w:sz w:val="20"/>
          <w:szCs w:val="20"/>
        </w:rPr>
        <w:t xml:space="preserve"> K. Grieve, </w:t>
      </w:r>
      <w:proofErr w:type="spellStart"/>
      <w:r w:rsidRPr="00A606E7">
        <w:rPr>
          <w:i/>
          <w:iCs/>
          <w:sz w:val="20"/>
          <w:szCs w:val="20"/>
        </w:rPr>
        <w:t>Mr</w:t>
      </w:r>
      <w:proofErr w:type="spellEnd"/>
      <w:r w:rsidRPr="00A606E7">
        <w:rPr>
          <w:i/>
          <w:iCs/>
          <w:sz w:val="20"/>
          <w:szCs w:val="20"/>
        </w:rPr>
        <w:t xml:space="preserve"> A. Helmy, </w:t>
      </w:r>
      <w:proofErr w:type="spellStart"/>
      <w:r w:rsidRPr="00A606E7">
        <w:rPr>
          <w:i/>
          <w:iCs/>
          <w:sz w:val="20"/>
          <w:szCs w:val="20"/>
        </w:rPr>
        <w:t>Mr</w:t>
      </w:r>
      <w:proofErr w:type="spellEnd"/>
      <w:r w:rsidRPr="00A606E7">
        <w:rPr>
          <w:i/>
          <w:iCs/>
          <w:sz w:val="20"/>
          <w:szCs w:val="20"/>
        </w:rPr>
        <w:t xml:space="preserve"> A. Joannides, </w:t>
      </w:r>
      <w:proofErr w:type="spellStart"/>
      <w:r w:rsidRPr="00A606E7">
        <w:rPr>
          <w:i/>
          <w:iCs/>
          <w:sz w:val="20"/>
          <w:szCs w:val="20"/>
        </w:rPr>
        <w:t>Mr</w:t>
      </w:r>
      <w:proofErr w:type="spellEnd"/>
      <w:r w:rsidRPr="00A606E7">
        <w:rPr>
          <w:i/>
          <w:iCs/>
          <w:sz w:val="20"/>
          <w:szCs w:val="20"/>
        </w:rPr>
        <w:t xml:space="preserve"> A Kolias, </w:t>
      </w:r>
      <w:proofErr w:type="spellStart"/>
      <w:r w:rsidRPr="00A606E7">
        <w:rPr>
          <w:i/>
          <w:iCs/>
          <w:sz w:val="20"/>
          <w:szCs w:val="20"/>
        </w:rPr>
        <w:t>Ms</w:t>
      </w:r>
      <w:proofErr w:type="spellEnd"/>
      <w:r w:rsidRPr="00A606E7">
        <w:rPr>
          <w:i/>
          <w:iCs/>
          <w:sz w:val="20"/>
          <w:szCs w:val="20"/>
        </w:rPr>
        <w:t xml:space="preserve"> C. Rowland, </w:t>
      </w:r>
      <w:proofErr w:type="spellStart"/>
      <w:r w:rsidRPr="00A606E7">
        <w:rPr>
          <w:i/>
          <w:iCs/>
          <w:sz w:val="20"/>
          <w:szCs w:val="20"/>
        </w:rPr>
        <w:t>Ms</w:t>
      </w:r>
      <w:proofErr w:type="spellEnd"/>
      <w:r w:rsidRPr="00A606E7">
        <w:rPr>
          <w:i/>
          <w:iCs/>
          <w:sz w:val="20"/>
          <w:szCs w:val="20"/>
        </w:rPr>
        <w:t xml:space="preserve"> C. Turner, </w:t>
      </w:r>
      <w:proofErr w:type="spellStart"/>
      <w:r w:rsidRPr="00A606E7">
        <w:rPr>
          <w:i/>
          <w:iCs/>
          <w:sz w:val="20"/>
          <w:szCs w:val="20"/>
        </w:rPr>
        <w:t>Ms</w:t>
      </w:r>
      <w:proofErr w:type="spellEnd"/>
      <w:r w:rsidRPr="00A606E7">
        <w:rPr>
          <w:i/>
          <w:iCs/>
          <w:sz w:val="20"/>
          <w:szCs w:val="20"/>
        </w:rPr>
        <w:t xml:space="preserve"> N. Owen, </w:t>
      </w:r>
      <w:proofErr w:type="spellStart"/>
      <w:r w:rsidRPr="00A606E7">
        <w:rPr>
          <w:i/>
          <w:iCs/>
          <w:sz w:val="20"/>
          <w:szCs w:val="20"/>
        </w:rPr>
        <w:t>Mr</w:t>
      </w:r>
      <w:proofErr w:type="spellEnd"/>
      <w:r w:rsidRPr="00A606E7">
        <w:rPr>
          <w:i/>
          <w:iCs/>
          <w:sz w:val="20"/>
          <w:szCs w:val="20"/>
        </w:rPr>
        <w:t xml:space="preserve"> A. Wahba, Prof P. Hutchinson</w:t>
      </w:r>
    </w:p>
    <w:p w14:paraId="4604CB36" w14:textId="77777777" w:rsidR="00A606E7" w:rsidRPr="001420BE" w:rsidRDefault="00A606E7" w:rsidP="00A606E7">
      <w:pPr>
        <w:pStyle w:val="BodyA"/>
        <w:spacing w:line="360" w:lineRule="auto"/>
        <w:jc w:val="both"/>
        <w:rPr>
          <w:i/>
          <w:iCs/>
          <w:sz w:val="20"/>
          <w:szCs w:val="20"/>
        </w:rPr>
      </w:pPr>
      <w:r w:rsidRPr="001420BE">
        <w:rPr>
          <w:i/>
          <w:iCs/>
          <w:sz w:val="20"/>
          <w:szCs w:val="20"/>
        </w:rPr>
        <w:t>SBNS Spring 2023</w:t>
      </w:r>
    </w:p>
    <w:p w14:paraId="59ACD5BB" w14:textId="77777777" w:rsidR="00A606E7" w:rsidRDefault="00A606E7">
      <w:pPr>
        <w:pStyle w:val="BodyA"/>
        <w:spacing w:line="360" w:lineRule="auto"/>
        <w:jc w:val="both"/>
        <w:rPr>
          <w:sz w:val="20"/>
          <w:szCs w:val="20"/>
        </w:rPr>
      </w:pPr>
    </w:p>
    <w:p w14:paraId="2B26192B" w14:textId="04148BC8" w:rsidR="001420BE" w:rsidRDefault="001420BE">
      <w:pPr>
        <w:pStyle w:val="BodyA"/>
        <w:spacing w:line="360" w:lineRule="auto"/>
        <w:jc w:val="both"/>
        <w:rPr>
          <w:sz w:val="20"/>
          <w:szCs w:val="20"/>
        </w:rPr>
      </w:pPr>
      <w:r>
        <w:rPr>
          <w:sz w:val="20"/>
          <w:szCs w:val="20"/>
        </w:rPr>
        <w:t xml:space="preserve">The relationship of </w:t>
      </w:r>
      <w:proofErr w:type="spellStart"/>
      <w:r>
        <w:rPr>
          <w:sz w:val="20"/>
          <w:szCs w:val="20"/>
        </w:rPr>
        <w:t>paediatric</w:t>
      </w:r>
      <w:proofErr w:type="spellEnd"/>
      <w:r>
        <w:rPr>
          <w:sz w:val="20"/>
          <w:szCs w:val="20"/>
        </w:rPr>
        <w:t xml:space="preserve"> intracranial infection requiring neurosurgery with SARS-CoV-19: association or causation?</w:t>
      </w:r>
    </w:p>
    <w:p w14:paraId="5F6C98D3" w14:textId="0ADCA4ED" w:rsidR="001420BE" w:rsidRPr="001420BE" w:rsidRDefault="001420BE">
      <w:pPr>
        <w:pStyle w:val="BodyA"/>
        <w:spacing w:line="360" w:lineRule="auto"/>
        <w:jc w:val="both"/>
        <w:rPr>
          <w:i/>
          <w:iCs/>
          <w:sz w:val="20"/>
          <w:szCs w:val="20"/>
        </w:rPr>
      </w:pPr>
      <w:r w:rsidRPr="001420BE">
        <w:rPr>
          <w:i/>
          <w:iCs/>
          <w:sz w:val="20"/>
          <w:szCs w:val="20"/>
        </w:rPr>
        <w:t xml:space="preserve">T Takla, K Bhatt, N Mohammed, EA </w:t>
      </w:r>
      <w:proofErr w:type="spellStart"/>
      <w:r w:rsidRPr="001420BE">
        <w:rPr>
          <w:i/>
          <w:iCs/>
          <w:sz w:val="20"/>
          <w:szCs w:val="20"/>
        </w:rPr>
        <w:t>Dumour</w:t>
      </w:r>
      <w:proofErr w:type="spellEnd"/>
      <w:r w:rsidRPr="001420BE">
        <w:rPr>
          <w:i/>
          <w:iCs/>
          <w:sz w:val="20"/>
          <w:szCs w:val="20"/>
        </w:rPr>
        <w:t>, GA Fellows, MR Carter, RJ Edwards, WBG Singleton.</w:t>
      </w:r>
    </w:p>
    <w:p w14:paraId="6B9D5E05" w14:textId="78EC49B9" w:rsidR="001420BE" w:rsidRPr="001420BE" w:rsidRDefault="001420BE">
      <w:pPr>
        <w:pStyle w:val="BodyA"/>
        <w:spacing w:line="360" w:lineRule="auto"/>
        <w:jc w:val="both"/>
        <w:rPr>
          <w:i/>
          <w:iCs/>
          <w:sz w:val="20"/>
          <w:szCs w:val="20"/>
        </w:rPr>
      </w:pPr>
      <w:r w:rsidRPr="001420BE">
        <w:rPr>
          <w:i/>
          <w:iCs/>
          <w:sz w:val="20"/>
          <w:szCs w:val="20"/>
        </w:rPr>
        <w:t>SBNS Spring 2023</w:t>
      </w:r>
    </w:p>
    <w:p w14:paraId="75179241" w14:textId="77777777" w:rsidR="001420BE" w:rsidRDefault="001420BE">
      <w:pPr>
        <w:pStyle w:val="BodyA"/>
        <w:spacing w:line="360" w:lineRule="auto"/>
        <w:jc w:val="both"/>
        <w:rPr>
          <w:sz w:val="20"/>
          <w:szCs w:val="20"/>
        </w:rPr>
      </w:pPr>
    </w:p>
    <w:p w14:paraId="72C734F4" w14:textId="6FA05631" w:rsidR="00DB0912" w:rsidRDefault="00A71E4E">
      <w:pPr>
        <w:pStyle w:val="BodyA"/>
        <w:spacing w:line="360" w:lineRule="auto"/>
        <w:jc w:val="both"/>
        <w:rPr>
          <w:sz w:val="20"/>
          <w:szCs w:val="20"/>
        </w:rPr>
      </w:pPr>
      <w:proofErr w:type="spellStart"/>
      <w:r>
        <w:rPr>
          <w:sz w:val="20"/>
          <w:szCs w:val="20"/>
        </w:rPr>
        <w:t>Paediatric</w:t>
      </w:r>
      <w:proofErr w:type="spellEnd"/>
      <w:r>
        <w:rPr>
          <w:sz w:val="20"/>
          <w:szCs w:val="20"/>
        </w:rPr>
        <w:t xml:space="preserve"> </w:t>
      </w:r>
      <w:r w:rsidR="0080668B">
        <w:rPr>
          <w:sz w:val="20"/>
          <w:szCs w:val="20"/>
        </w:rPr>
        <w:t xml:space="preserve">autologous cranioplasty after storage of bone flap in an abdominal pocket; single institution experience and recommendations for </w:t>
      </w:r>
      <w:r w:rsidR="00DB0912">
        <w:rPr>
          <w:sz w:val="20"/>
          <w:szCs w:val="20"/>
        </w:rPr>
        <w:t>management.</w:t>
      </w:r>
    </w:p>
    <w:p w14:paraId="0417621F" w14:textId="77777777" w:rsidR="00872A22" w:rsidRPr="00FE6870" w:rsidRDefault="00DB0912">
      <w:pPr>
        <w:pStyle w:val="BodyA"/>
        <w:spacing w:line="360" w:lineRule="auto"/>
        <w:jc w:val="both"/>
        <w:rPr>
          <w:i/>
          <w:iCs/>
          <w:sz w:val="20"/>
          <w:szCs w:val="20"/>
        </w:rPr>
      </w:pPr>
      <w:r w:rsidRPr="00FE6870">
        <w:rPr>
          <w:i/>
          <w:iCs/>
          <w:sz w:val="20"/>
          <w:szCs w:val="20"/>
        </w:rPr>
        <w:t xml:space="preserve">R Hodnett, S Ahmed, E Edleman, GA Fellows, RJ Edwards, </w:t>
      </w:r>
      <w:r w:rsidR="00872A22" w:rsidRPr="00FE6870">
        <w:rPr>
          <w:i/>
          <w:iCs/>
          <w:sz w:val="20"/>
          <w:szCs w:val="20"/>
        </w:rPr>
        <w:t>MR Carter, WGB Singleton</w:t>
      </w:r>
    </w:p>
    <w:p w14:paraId="1AD1B31F" w14:textId="1AA09D0F" w:rsidR="00872A22" w:rsidRPr="00FE6870" w:rsidRDefault="00872A22">
      <w:pPr>
        <w:pStyle w:val="BodyA"/>
        <w:spacing w:line="360" w:lineRule="auto"/>
        <w:jc w:val="both"/>
        <w:rPr>
          <w:i/>
          <w:iCs/>
          <w:sz w:val="20"/>
          <w:szCs w:val="20"/>
        </w:rPr>
      </w:pPr>
      <w:r w:rsidRPr="00FE6870">
        <w:rPr>
          <w:i/>
          <w:iCs/>
          <w:sz w:val="20"/>
          <w:szCs w:val="20"/>
        </w:rPr>
        <w:t>SBNS Spring</w:t>
      </w:r>
      <w:r w:rsidR="00FE6870" w:rsidRPr="00FE6870">
        <w:rPr>
          <w:i/>
          <w:iCs/>
          <w:sz w:val="20"/>
          <w:szCs w:val="20"/>
        </w:rPr>
        <w:t xml:space="preserve"> 2023</w:t>
      </w:r>
    </w:p>
    <w:p w14:paraId="45A8F626" w14:textId="101BEFF8" w:rsidR="00DB0912" w:rsidRDefault="00872A22">
      <w:pPr>
        <w:pStyle w:val="BodyA"/>
        <w:spacing w:line="360" w:lineRule="auto"/>
        <w:jc w:val="both"/>
        <w:rPr>
          <w:sz w:val="20"/>
          <w:szCs w:val="20"/>
        </w:rPr>
      </w:pPr>
      <w:r>
        <w:rPr>
          <w:sz w:val="20"/>
          <w:szCs w:val="20"/>
        </w:rPr>
        <w:t xml:space="preserve"> </w:t>
      </w:r>
    </w:p>
    <w:p w14:paraId="523CAFCF" w14:textId="77777777" w:rsidR="00F82ED4" w:rsidRDefault="00F82ED4">
      <w:pPr>
        <w:pStyle w:val="BodyA"/>
        <w:spacing w:line="360" w:lineRule="auto"/>
        <w:jc w:val="both"/>
        <w:rPr>
          <w:sz w:val="20"/>
          <w:szCs w:val="20"/>
        </w:rPr>
      </w:pPr>
      <w:r>
        <w:rPr>
          <w:sz w:val="20"/>
          <w:szCs w:val="20"/>
        </w:rPr>
        <w:t xml:space="preserve">Expanded endoscopic endonasal approach and surgical adjuncts for maximizing extent of resection in craniopharyngioma </w:t>
      </w:r>
      <w:proofErr w:type="spellStart"/>
      <w:r>
        <w:rPr>
          <w:sz w:val="20"/>
          <w:szCs w:val="20"/>
        </w:rPr>
        <w:t>patiets</w:t>
      </w:r>
      <w:proofErr w:type="spellEnd"/>
      <w:r>
        <w:rPr>
          <w:sz w:val="20"/>
          <w:szCs w:val="20"/>
        </w:rPr>
        <w:t>: Technical nuances and outcomes from a contemporary preliminary surgical series following completion of fellowship training.</w:t>
      </w:r>
    </w:p>
    <w:p w14:paraId="70ADF03D" w14:textId="04749183" w:rsidR="00F82ED4" w:rsidRPr="00F82ED4" w:rsidRDefault="00F82ED4">
      <w:pPr>
        <w:pStyle w:val="BodyA"/>
        <w:spacing w:line="360" w:lineRule="auto"/>
        <w:jc w:val="both"/>
        <w:rPr>
          <w:i/>
          <w:iCs/>
          <w:sz w:val="20"/>
          <w:szCs w:val="20"/>
        </w:rPr>
      </w:pPr>
      <w:r w:rsidRPr="00F82ED4">
        <w:rPr>
          <w:i/>
          <w:iCs/>
          <w:sz w:val="20"/>
          <w:szCs w:val="20"/>
        </w:rPr>
        <w:t>P Gimenez, M Harty, G Fellows, R Edwards, W Bennett, K Abhinav.</w:t>
      </w:r>
    </w:p>
    <w:p w14:paraId="001EB66E" w14:textId="352DC2F4" w:rsidR="00F82ED4" w:rsidRPr="00F82ED4" w:rsidRDefault="00F82ED4">
      <w:pPr>
        <w:pStyle w:val="BodyA"/>
        <w:spacing w:line="360" w:lineRule="auto"/>
        <w:jc w:val="both"/>
        <w:rPr>
          <w:i/>
          <w:iCs/>
          <w:sz w:val="20"/>
          <w:szCs w:val="20"/>
        </w:rPr>
      </w:pPr>
      <w:r w:rsidRPr="00F82ED4">
        <w:rPr>
          <w:i/>
          <w:iCs/>
          <w:sz w:val="20"/>
          <w:szCs w:val="20"/>
        </w:rPr>
        <w:t>J Neurol Surg B Skull Base 2023; 84(S 01): S1-S</w:t>
      </w:r>
      <w:proofErr w:type="gramStart"/>
      <w:r w:rsidRPr="00F82ED4">
        <w:rPr>
          <w:i/>
          <w:iCs/>
          <w:sz w:val="20"/>
          <w:szCs w:val="20"/>
        </w:rPr>
        <w:t>344</w:t>
      </w:r>
      <w:r w:rsidR="00934E64">
        <w:rPr>
          <w:i/>
          <w:iCs/>
          <w:sz w:val="20"/>
          <w:szCs w:val="20"/>
        </w:rPr>
        <w:t xml:space="preserve">  </w:t>
      </w:r>
      <w:r w:rsidR="00934E64" w:rsidRPr="00934E64">
        <w:rPr>
          <w:sz w:val="20"/>
          <w:szCs w:val="20"/>
        </w:rPr>
        <w:t>DOI</w:t>
      </w:r>
      <w:proofErr w:type="gramEnd"/>
      <w:r w:rsidR="00934E64" w:rsidRPr="00934E64">
        <w:rPr>
          <w:sz w:val="20"/>
          <w:szCs w:val="20"/>
        </w:rPr>
        <w:t>: 10.1055/s-0043-1762281</w:t>
      </w:r>
    </w:p>
    <w:p w14:paraId="25E38744" w14:textId="77777777" w:rsidR="00F82ED4" w:rsidRDefault="00F82ED4">
      <w:pPr>
        <w:pStyle w:val="BodyA"/>
        <w:spacing w:line="360" w:lineRule="auto"/>
        <w:jc w:val="both"/>
        <w:rPr>
          <w:sz w:val="20"/>
          <w:szCs w:val="20"/>
        </w:rPr>
      </w:pPr>
    </w:p>
    <w:p w14:paraId="50C33CE3" w14:textId="77777777" w:rsidR="00F82ED4" w:rsidRDefault="00F82ED4" w:rsidP="00F82ED4">
      <w:pPr>
        <w:pStyle w:val="BodyA"/>
        <w:spacing w:line="360" w:lineRule="auto"/>
        <w:jc w:val="both"/>
        <w:rPr>
          <w:sz w:val="20"/>
          <w:szCs w:val="20"/>
        </w:rPr>
      </w:pPr>
      <w:r>
        <w:rPr>
          <w:sz w:val="20"/>
          <w:szCs w:val="20"/>
        </w:rPr>
        <w:t xml:space="preserve">Expanded endoscopic endonasal </w:t>
      </w:r>
      <w:proofErr w:type="spellStart"/>
      <w:r>
        <w:rPr>
          <w:sz w:val="20"/>
          <w:szCs w:val="20"/>
        </w:rPr>
        <w:t>transtuberculum</w:t>
      </w:r>
      <w:proofErr w:type="spellEnd"/>
      <w:r>
        <w:rPr>
          <w:sz w:val="20"/>
          <w:szCs w:val="20"/>
        </w:rPr>
        <w:t xml:space="preserve"> </w:t>
      </w:r>
      <w:proofErr w:type="spellStart"/>
      <w:r>
        <w:rPr>
          <w:sz w:val="20"/>
          <w:szCs w:val="20"/>
        </w:rPr>
        <w:t>transchiasmatic</w:t>
      </w:r>
      <w:proofErr w:type="spellEnd"/>
      <w:r>
        <w:rPr>
          <w:sz w:val="20"/>
          <w:szCs w:val="20"/>
        </w:rPr>
        <w:t xml:space="preserve"> sulcus approach for resection of germ cell </w:t>
      </w:r>
      <w:proofErr w:type="spellStart"/>
      <w:r>
        <w:rPr>
          <w:sz w:val="20"/>
          <w:szCs w:val="20"/>
        </w:rPr>
        <w:t>tumour</w:t>
      </w:r>
      <w:proofErr w:type="spellEnd"/>
      <w:r>
        <w:rPr>
          <w:sz w:val="20"/>
          <w:szCs w:val="20"/>
        </w:rPr>
        <w:t xml:space="preserve"> post chemoradiotherapy: Technical nuances and perforator preservation.</w:t>
      </w:r>
    </w:p>
    <w:p w14:paraId="0A98AACE" w14:textId="497221BB" w:rsidR="00F82ED4" w:rsidRPr="00F82ED4" w:rsidRDefault="00F82ED4" w:rsidP="00F82ED4">
      <w:pPr>
        <w:pStyle w:val="BodyA"/>
        <w:spacing w:line="360" w:lineRule="auto"/>
        <w:jc w:val="both"/>
        <w:rPr>
          <w:i/>
          <w:iCs/>
          <w:sz w:val="20"/>
          <w:szCs w:val="20"/>
        </w:rPr>
      </w:pPr>
      <w:r w:rsidRPr="00F82ED4">
        <w:rPr>
          <w:i/>
          <w:iCs/>
          <w:sz w:val="20"/>
          <w:szCs w:val="20"/>
        </w:rPr>
        <w:t xml:space="preserve">P Gimenez, </w:t>
      </w:r>
      <w:r>
        <w:rPr>
          <w:i/>
          <w:iCs/>
          <w:sz w:val="20"/>
          <w:szCs w:val="20"/>
        </w:rPr>
        <w:t xml:space="preserve">C Cernei, R Edwards, </w:t>
      </w:r>
      <w:r w:rsidRPr="00F82ED4">
        <w:rPr>
          <w:i/>
          <w:iCs/>
          <w:sz w:val="20"/>
          <w:szCs w:val="20"/>
        </w:rPr>
        <w:t>G Fellows, W Bennett, K Abhinav.</w:t>
      </w:r>
    </w:p>
    <w:p w14:paraId="3FBDA59E" w14:textId="47F9B8A4" w:rsidR="00F82ED4" w:rsidRPr="00934E64" w:rsidRDefault="00934E64" w:rsidP="00934E64">
      <w:pPr>
        <w:pStyle w:val="BodyA"/>
        <w:spacing w:line="360" w:lineRule="auto"/>
        <w:jc w:val="both"/>
        <w:rPr>
          <w:i/>
          <w:iCs/>
          <w:sz w:val="20"/>
          <w:szCs w:val="20"/>
        </w:rPr>
      </w:pPr>
      <w:r w:rsidRPr="00F82ED4">
        <w:rPr>
          <w:i/>
          <w:iCs/>
          <w:sz w:val="20"/>
          <w:szCs w:val="20"/>
        </w:rPr>
        <w:t>J Neurol Surg B Skull Base 2023; 84(S 01): S1-S</w:t>
      </w:r>
      <w:proofErr w:type="gramStart"/>
      <w:r w:rsidRPr="00F82ED4">
        <w:rPr>
          <w:i/>
          <w:iCs/>
          <w:sz w:val="20"/>
          <w:szCs w:val="20"/>
        </w:rPr>
        <w:t>344</w:t>
      </w:r>
      <w:r>
        <w:rPr>
          <w:i/>
          <w:iCs/>
          <w:sz w:val="20"/>
          <w:szCs w:val="20"/>
        </w:rPr>
        <w:t xml:space="preserve">  </w:t>
      </w:r>
      <w:r w:rsidRPr="00934E64">
        <w:rPr>
          <w:sz w:val="20"/>
          <w:szCs w:val="20"/>
        </w:rPr>
        <w:t>DOI</w:t>
      </w:r>
      <w:proofErr w:type="gramEnd"/>
      <w:r w:rsidRPr="00934E64">
        <w:rPr>
          <w:sz w:val="20"/>
          <w:szCs w:val="20"/>
        </w:rPr>
        <w:t>: 10.1055/s-0043-1762508</w:t>
      </w:r>
    </w:p>
    <w:p w14:paraId="7341AF72" w14:textId="77777777" w:rsidR="00F82ED4" w:rsidRDefault="00F82ED4">
      <w:pPr>
        <w:pStyle w:val="BodyA"/>
        <w:spacing w:line="360" w:lineRule="auto"/>
        <w:jc w:val="both"/>
        <w:rPr>
          <w:sz w:val="20"/>
          <w:szCs w:val="20"/>
        </w:rPr>
      </w:pPr>
    </w:p>
    <w:p w14:paraId="3D961171" w14:textId="35EA295D" w:rsidR="0001741A" w:rsidRDefault="0001741A">
      <w:pPr>
        <w:pStyle w:val="BodyA"/>
        <w:spacing w:line="360" w:lineRule="auto"/>
        <w:jc w:val="both"/>
        <w:rPr>
          <w:sz w:val="20"/>
          <w:szCs w:val="20"/>
        </w:rPr>
      </w:pPr>
      <w:r>
        <w:rPr>
          <w:sz w:val="20"/>
          <w:szCs w:val="20"/>
        </w:rPr>
        <w:t>Ruptured dissecting PICA aneurysm following birth trauma due to dentate ligament tethering of the PICA mimicking non-accidental injury in a neonate.</w:t>
      </w:r>
    </w:p>
    <w:p w14:paraId="2F52B347" w14:textId="7592D693" w:rsidR="0001741A" w:rsidRPr="0001741A" w:rsidRDefault="0001741A">
      <w:pPr>
        <w:pStyle w:val="BodyA"/>
        <w:spacing w:line="360" w:lineRule="auto"/>
        <w:jc w:val="both"/>
        <w:rPr>
          <w:i/>
          <w:iCs/>
          <w:sz w:val="20"/>
          <w:szCs w:val="20"/>
        </w:rPr>
      </w:pPr>
      <w:r w:rsidRPr="0001741A">
        <w:rPr>
          <w:i/>
          <w:iCs/>
          <w:sz w:val="20"/>
          <w:szCs w:val="20"/>
        </w:rPr>
        <w:t xml:space="preserve">L Darie, R Moon, E </w:t>
      </w:r>
      <w:proofErr w:type="spellStart"/>
      <w:r w:rsidRPr="0001741A">
        <w:rPr>
          <w:i/>
          <w:iCs/>
          <w:sz w:val="20"/>
          <w:szCs w:val="20"/>
        </w:rPr>
        <w:t>Dumour</w:t>
      </w:r>
      <w:proofErr w:type="spellEnd"/>
      <w:r w:rsidRPr="0001741A">
        <w:rPr>
          <w:i/>
          <w:iCs/>
          <w:sz w:val="20"/>
          <w:szCs w:val="20"/>
        </w:rPr>
        <w:t xml:space="preserve">, J De Rosa, A Mortimer, A Cox, </w:t>
      </w:r>
      <w:proofErr w:type="gramStart"/>
      <w:r w:rsidRPr="0001741A">
        <w:rPr>
          <w:i/>
          <w:iCs/>
          <w:sz w:val="20"/>
          <w:szCs w:val="20"/>
        </w:rPr>
        <w:t>G.A</w:t>
      </w:r>
      <w:proofErr w:type="gramEnd"/>
      <w:r w:rsidRPr="0001741A">
        <w:rPr>
          <w:i/>
          <w:iCs/>
          <w:sz w:val="20"/>
          <w:szCs w:val="20"/>
        </w:rPr>
        <w:t xml:space="preserve"> Fellows, </w:t>
      </w:r>
      <w:proofErr w:type="spellStart"/>
      <w:r w:rsidRPr="0001741A">
        <w:rPr>
          <w:i/>
          <w:iCs/>
          <w:sz w:val="20"/>
          <w:szCs w:val="20"/>
        </w:rPr>
        <w:t>R.</w:t>
      </w:r>
      <w:proofErr w:type="gramStart"/>
      <w:r w:rsidRPr="0001741A">
        <w:rPr>
          <w:i/>
          <w:iCs/>
          <w:sz w:val="20"/>
          <w:szCs w:val="20"/>
        </w:rPr>
        <w:t>J.Edwards</w:t>
      </w:r>
      <w:proofErr w:type="spellEnd"/>
      <w:proofErr w:type="gramEnd"/>
    </w:p>
    <w:p w14:paraId="1D3EACE1" w14:textId="24402DE3" w:rsidR="0001741A" w:rsidRPr="0001741A" w:rsidRDefault="0001741A">
      <w:pPr>
        <w:pStyle w:val="BodyA"/>
        <w:spacing w:line="360" w:lineRule="auto"/>
        <w:jc w:val="both"/>
        <w:rPr>
          <w:i/>
          <w:iCs/>
          <w:sz w:val="20"/>
          <w:szCs w:val="20"/>
        </w:rPr>
      </w:pPr>
      <w:r w:rsidRPr="0001741A">
        <w:rPr>
          <w:i/>
          <w:iCs/>
          <w:sz w:val="20"/>
          <w:szCs w:val="20"/>
        </w:rPr>
        <w:t>ESPN Spring 2021</w:t>
      </w:r>
    </w:p>
    <w:p w14:paraId="31B2A44D" w14:textId="77777777" w:rsidR="0001741A" w:rsidRDefault="0001741A">
      <w:pPr>
        <w:pStyle w:val="BodyA"/>
        <w:spacing w:line="360" w:lineRule="auto"/>
        <w:jc w:val="both"/>
        <w:rPr>
          <w:sz w:val="20"/>
          <w:szCs w:val="20"/>
        </w:rPr>
      </w:pPr>
    </w:p>
    <w:p w14:paraId="332D3AFF" w14:textId="4127DF69" w:rsidR="00221654" w:rsidRDefault="004B75E1">
      <w:pPr>
        <w:pStyle w:val="BodyA"/>
        <w:spacing w:line="360" w:lineRule="auto"/>
        <w:jc w:val="both"/>
        <w:rPr>
          <w:sz w:val="20"/>
          <w:szCs w:val="20"/>
        </w:rPr>
      </w:pPr>
      <w:r>
        <w:rPr>
          <w:sz w:val="20"/>
          <w:szCs w:val="20"/>
        </w:rPr>
        <w:lastRenderedPageBreak/>
        <w:t xml:space="preserve">Routine insertion of ventricular access device after </w:t>
      </w:r>
      <w:proofErr w:type="spellStart"/>
      <w:r>
        <w:rPr>
          <w:sz w:val="20"/>
          <w:szCs w:val="20"/>
        </w:rPr>
        <w:t>paediatric</w:t>
      </w:r>
      <w:proofErr w:type="spellEnd"/>
      <w:r>
        <w:rPr>
          <w:sz w:val="20"/>
          <w:szCs w:val="20"/>
        </w:rPr>
        <w:t xml:space="preserve"> endoscopic intraventricular surgery: beneficial or unnecessary?</w:t>
      </w:r>
    </w:p>
    <w:p w14:paraId="332D3B00" w14:textId="77777777" w:rsidR="00221654" w:rsidRPr="0001741A" w:rsidRDefault="004B75E1">
      <w:pPr>
        <w:pStyle w:val="BodyA"/>
        <w:spacing w:line="360" w:lineRule="auto"/>
        <w:jc w:val="both"/>
        <w:rPr>
          <w:i/>
          <w:iCs/>
          <w:sz w:val="20"/>
          <w:szCs w:val="20"/>
        </w:rPr>
      </w:pPr>
      <w:r w:rsidRPr="0001741A">
        <w:rPr>
          <w:i/>
          <w:iCs/>
          <w:sz w:val="20"/>
          <w:szCs w:val="20"/>
        </w:rPr>
        <w:t xml:space="preserve">WGB Singleton, M </w:t>
      </w:r>
      <w:proofErr w:type="spellStart"/>
      <w:r w:rsidRPr="0001741A">
        <w:rPr>
          <w:i/>
          <w:iCs/>
          <w:sz w:val="20"/>
          <w:szCs w:val="20"/>
        </w:rPr>
        <w:t>Pitsika</w:t>
      </w:r>
      <w:proofErr w:type="spellEnd"/>
      <w:r w:rsidRPr="0001741A">
        <w:rPr>
          <w:i/>
          <w:iCs/>
          <w:sz w:val="20"/>
          <w:szCs w:val="20"/>
        </w:rPr>
        <w:t xml:space="preserve">, MR Carter, GA Fellows, IK </w:t>
      </w:r>
      <w:proofErr w:type="spellStart"/>
      <w:r w:rsidRPr="0001741A">
        <w:rPr>
          <w:i/>
          <w:iCs/>
          <w:sz w:val="20"/>
          <w:szCs w:val="20"/>
        </w:rPr>
        <w:t>Pople</w:t>
      </w:r>
      <w:proofErr w:type="spellEnd"/>
      <w:r w:rsidRPr="0001741A">
        <w:rPr>
          <w:i/>
          <w:iCs/>
          <w:sz w:val="20"/>
          <w:szCs w:val="20"/>
        </w:rPr>
        <w:t>, RJ Edwards</w:t>
      </w:r>
    </w:p>
    <w:p w14:paraId="332D3B01" w14:textId="77777777" w:rsidR="00221654" w:rsidRPr="0001741A" w:rsidRDefault="004B75E1">
      <w:pPr>
        <w:pStyle w:val="BodyA"/>
        <w:spacing w:line="360" w:lineRule="auto"/>
        <w:jc w:val="both"/>
        <w:rPr>
          <w:i/>
          <w:iCs/>
          <w:sz w:val="20"/>
          <w:szCs w:val="20"/>
        </w:rPr>
      </w:pPr>
      <w:r w:rsidRPr="0001741A">
        <w:rPr>
          <w:i/>
          <w:iCs/>
          <w:sz w:val="20"/>
          <w:szCs w:val="20"/>
        </w:rPr>
        <w:t>SBNS Spring 2018</w:t>
      </w:r>
    </w:p>
    <w:p w14:paraId="332D3B02" w14:textId="77777777" w:rsidR="00221654" w:rsidRDefault="00221654">
      <w:pPr>
        <w:pStyle w:val="BodyA"/>
        <w:spacing w:line="360" w:lineRule="auto"/>
        <w:jc w:val="both"/>
        <w:rPr>
          <w:sz w:val="20"/>
          <w:szCs w:val="20"/>
        </w:rPr>
      </w:pPr>
    </w:p>
    <w:p w14:paraId="332D3B03" w14:textId="77777777" w:rsidR="00221654" w:rsidRDefault="004B75E1">
      <w:pPr>
        <w:pStyle w:val="BodyA"/>
        <w:spacing w:line="360" w:lineRule="auto"/>
        <w:jc w:val="both"/>
        <w:rPr>
          <w:sz w:val="20"/>
          <w:szCs w:val="20"/>
        </w:rPr>
      </w:pPr>
      <w:r>
        <w:rPr>
          <w:sz w:val="20"/>
          <w:szCs w:val="20"/>
        </w:rPr>
        <w:t xml:space="preserve">Surgical consent in elective </w:t>
      </w:r>
      <w:proofErr w:type="spellStart"/>
      <w:r>
        <w:rPr>
          <w:sz w:val="20"/>
          <w:szCs w:val="20"/>
        </w:rPr>
        <w:t>paediatric</w:t>
      </w:r>
      <w:proofErr w:type="spellEnd"/>
      <w:r>
        <w:rPr>
          <w:sz w:val="20"/>
          <w:szCs w:val="20"/>
        </w:rPr>
        <w:t xml:space="preserve"> neurosurgery: Implications of new Royal College of Surgeons guidance.</w:t>
      </w:r>
    </w:p>
    <w:p w14:paraId="332D3B04" w14:textId="77777777" w:rsidR="00221654" w:rsidRPr="0001741A" w:rsidRDefault="004B75E1">
      <w:pPr>
        <w:pStyle w:val="BodyA"/>
        <w:spacing w:line="360" w:lineRule="auto"/>
        <w:jc w:val="both"/>
        <w:rPr>
          <w:i/>
          <w:iCs/>
          <w:sz w:val="20"/>
          <w:szCs w:val="20"/>
        </w:rPr>
      </w:pPr>
      <w:r w:rsidRPr="0001741A">
        <w:rPr>
          <w:i/>
          <w:iCs/>
          <w:sz w:val="20"/>
          <w:szCs w:val="20"/>
        </w:rPr>
        <w:t xml:space="preserve">O Davies, WGB Singleton, IK </w:t>
      </w:r>
      <w:proofErr w:type="spellStart"/>
      <w:r w:rsidRPr="0001741A">
        <w:rPr>
          <w:i/>
          <w:iCs/>
          <w:sz w:val="20"/>
          <w:szCs w:val="20"/>
        </w:rPr>
        <w:t>Pople</w:t>
      </w:r>
      <w:proofErr w:type="spellEnd"/>
      <w:r w:rsidRPr="0001741A">
        <w:rPr>
          <w:i/>
          <w:iCs/>
          <w:sz w:val="20"/>
          <w:szCs w:val="20"/>
        </w:rPr>
        <w:t>, MR Carter, GA Fellows, RJ Edwards</w:t>
      </w:r>
    </w:p>
    <w:p w14:paraId="332D3B05" w14:textId="2D55D9B1" w:rsidR="00221654" w:rsidRPr="0001741A" w:rsidRDefault="004B75E1">
      <w:pPr>
        <w:pStyle w:val="BodyA"/>
        <w:spacing w:line="360" w:lineRule="auto"/>
        <w:jc w:val="both"/>
        <w:rPr>
          <w:i/>
          <w:iCs/>
          <w:sz w:val="20"/>
          <w:szCs w:val="20"/>
        </w:rPr>
      </w:pPr>
      <w:r w:rsidRPr="0001741A">
        <w:rPr>
          <w:i/>
          <w:iCs/>
          <w:sz w:val="20"/>
          <w:szCs w:val="20"/>
        </w:rPr>
        <w:t>SBNS Spring 2018</w:t>
      </w:r>
    </w:p>
    <w:p w14:paraId="518D2C39" w14:textId="77777777" w:rsidR="0001741A" w:rsidRDefault="0001741A">
      <w:pPr>
        <w:pStyle w:val="BodyA"/>
        <w:spacing w:line="360" w:lineRule="auto"/>
        <w:jc w:val="both"/>
        <w:rPr>
          <w:sz w:val="20"/>
          <w:szCs w:val="20"/>
        </w:rPr>
      </w:pPr>
    </w:p>
    <w:p w14:paraId="332D3B06" w14:textId="77777777" w:rsidR="00221654" w:rsidRDefault="004B75E1">
      <w:pPr>
        <w:pStyle w:val="BodyA"/>
        <w:spacing w:line="360" w:lineRule="auto"/>
        <w:jc w:val="both"/>
        <w:rPr>
          <w:sz w:val="20"/>
          <w:szCs w:val="20"/>
        </w:rPr>
      </w:pPr>
      <w:r>
        <w:rPr>
          <w:sz w:val="20"/>
          <w:szCs w:val="20"/>
        </w:rPr>
        <w:t xml:space="preserve">Benefits of routine insertion of ventricular access device (VAD) during endoscopic third ventriculostomy in the </w:t>
      </w:r>
      <w:proofErr w:type="spellStart"/>
      <w:r>
        <w:rPr>
          <w:sz w:val="20"/>
          <w:szCs w:val="20"/>
        </w:rPr>
        <w:t>paediatric</w:t>
      </w:r>
      <w:proofErr w:type="spellEnd"/>
      <w:r>
        <w:rPr>
          <w:sz w:val="20"/>
          <w:szCs w:val="20"/>
        </w:rPr>
        <w:t xml:space="preserve"> population.  </w:t>
      </w:r>
      <w:proofErr w:type="spellStart"/>
      <w:r>
        <w:rPr>
          <w:sz w:val="20"/>
          <w:szCs w:val="20"/>
        </w:rPr>
        <w:t>Pitsika</w:t>
      </w:r>
      <w:proofErr w:type="spellEnd"/>
      <w:r>
        <w:rPr>
          <w:sz w:val="20"/>
          <w:szCs w:val="20"/>
        </w:rPr>
        <w:t xml:space="preserve"> M, </w:t>
      </w:r>
      <w:proofErr w:type="spellStart"/>
      <w:r>
        <w:rPr>
          <w:sz w:val="20"/>
          <w:szCs w:val="20"/>
        </w:rPr>
        <w:t>Pople</w:t>
      </w:r>
      <w:proofErr w:type="spellEnd"/>
      <w:r>
        <w:rPr>
          <w:sz w:val="20"/>
          <w:szCs w:val="20"/>
        </w:rPr>
        <w:t xml:space="preserve"> IK, Carter MR, Fellows GA, Edwards RE.</w:t>
      </w:r>
    </w:p>
    <w:p w14:paraId="332D3B07" w14:textId="77777777" w:rsidR="00221654" w:rsidRDefault="004B75E1">
      <w:pPr>
        <w:pStyle w:val="BodyA"/>
        <w:spacing w:line="360" w:lineRule="auto"/>
        <w:jc w:val="both"/>
        <w:rPr>
          <w:sz w:val="20"/>
          <w:szCs w:val="20"/>
        </w:rPr>
      </w:pPr>
      <w:r>
        <w:rPr>
          <w:sz w:val="20"/>
          <w:szCs w:val="20"/>
        </w:rPr>
        <w:t xml:space="preserve">International Federation of </w:t>
      </w:r>
      <w:proofErr w:type="spellStart"/>
      <w:r>
        <w:rPr>
          <w:sz w:val="20"/>
          <w:szCs w:val="20"/>
        </w:rPr>
        <w:t>Neuroendoscopy</w:t>
      </w:r>
      <w:proofErr w:type="spellEnd"/>
      <w:r>
        <w:rPr>
          <w:sz w:val="20"/>
          <w:szCs w:val="20"/>
        </w:rPr>
        <w:t>, Cape Town Nov. 2017 (Vol 4, No. 1 2017)</w:t>
      </w:r>
    </w:p>
    <w:p w14:paraId="332D3B08" w14:textId="77777777" w:rsidR="00221654" w:rsidRDefault="00221654">
      <w:pPr>
        <w:pStyle w:val="BodyA"/>
        <w:spacing w:line="360" w:lineRule="auto"/>
        <w:jc w:val="both"/>
        <w:rPr>
          <w:sz w:val="20"/>
          <w:szCs w:val="20"/>
        </w:rPr>
      </w:pPr>
    </w:p>
    <w:p w14:paraId="332D3B09" w14:textId="77777777" w:rsidR="00221654" w:rsidRDefault="004B75E1">
      <w:pPr>
        <w:pStyle w:val="BodyA"/>
        <w:spacing w:line="360" w:lineRule="auto"/>
        <w:jc w:val="both"/>
        <w:rPr>
          <w:sz w:val="20"/>
          <w:szCs w:val="20"/>
        </w:rPr>
      </w:pPr>
      <w:r>
        <w:rPr>
          <w:sz w:val="20"/>
          <w:szCs w:val="20"/>
        </w:rPr>
        <w:t>The NOPHO-EUROPEAN study on Cerebellar Mutism Syndrome (CMS)</w:t>
      </w:r>
    </w:p>
    <w:p w14:paraId="332D3B0A" w14:textId="77777777" w:rsidR="00221654" w:rsidRDefault="004B75E1">
      <w:pPr>
        <w:pStyle w:val="BodyA"/>
        <w:spacing w:line="360" w:lineRule="auto"/>
        <w:jc w:val="both"/>
        <w:rPr>
          <w:sz w:val="20"/>
          <w:szCs w:val="20"/>
        </w:rPr>
      </w:pPr>
      <w:r>
        <w:rPr>
          <w:sz w:val="20"/>
          <w:szCs w:val="20"/>
        </w:rPr>
        <w:t>Wibroe et al</w:t>
      </w:r>
    </w:p>
    <w:p w14:paraId="332D3B0B" w14:textId="77777777" w:rsidR="00221654" w:rsidRDefault="004B75E1">
      <w:pPr>
        <w:pStyle w:val="BodyA"/>
        <w:spacing w:line="360" w:lineRule="auto"/>
        <w:jc w:val="both"/>
        <w:rPr>
          <w:sz w:val="20"/>
          <w:szCs w:val="20"/>
        </w:rPr>
      </w:pPr>
      <w:r>
        <w:rPr>
          <w:sz w:val="20"/>
          <w:szCs w:val="20"/>
        </w:rPr>
        <w:t>Neuro-Oncology 2016 (18 Suppl 3)</w:t>
      </w:r>
    </w:p>
    <w:p w14:paraId="332D3B0C" w14:textId="77777777" w:rsidR="00221654" w:rsidRDefault="00221654">
      <w:pPr>
        <w:pStyle w:val="BodyA"/>
        <w:spacing w:line="360" w:lineRule="auto"/>
        <w:jc w:val="both"/>
        <w:rPr>
          <w:sz w:val="20"/>
          <w:szCs w:val="20"/>
        </w:rPr>
      </w:pPr>
    </w:p>
    <w:p w14:paraId="332D3B0D" w14:textId="77777777" w:rsidR="00221654" w:rsidRDefault="004B75E1">
      <w:pPr>
        <w:pStyle w:val="BodyA"/>
        <w:spacing w:line="360" w:lineRule="auto"/>
        <w:jc w:val="both"/>
        <w:rPr>
          <w:sz w:val="20"/>
          <w:szCs w:val="20"/>
        </w:rPr>
      </w:pPr>
      <w:r>
        <w:rPr>
          <w:sz w:val="20"/>
          <w:szCs w:val="20"/>
        </w:rPr>
        <w:t>MRI with intraventricular gadolinium for delineating complex multi-loculated hydrocephalus.</w:t>
      </w:r>
    </w:p>
    <w:p w14:paraId="332D3B0E" w14:textId="77777777" w:rsidR="00221654" w:rsidRDefault="004B75E1">
      <w:pPr>
        <w:pStyle w:val="BodyA"/>
        <w:spacing w:line="360" w:lineRule="auto"/>
        <w:jc w:val="both"/>
        <w:rPr>
          <w:sz w:val="20"/>
          <w:szCs w:val="20"/>
        </w:rPr>
      </w:pPr>
      <w:r>
        <w:rPr>
          <w:sz w:val="20"/>
          <w:szCs w:val="20"/>
        </w:rPr>
        <w:t>Tsang K, Edwards R, Fellows G</w:t>
      </w:r>
    </w:p>
    <w:p w14:paraId="332D3B0F" w14:textId="77777777" w:rsidR="00221654" w:rsidRDefault="004B75E1">
      <w:pPr>
        <w:pStyle w:val="BodyA"/>
        <w:spacing w:line="360" w:lineRule="auto"/>
        <w:jc w:val="both"/>
        <w:rPr>
          <w:sz w:val="20"/>
          <w:szCs w:val="20"/>
        </w:rPr>
      </w:pPr>
      <w:r>
        <w:rPr>
          <w:sz w:val="20"/>
          <w:szCs w:val="20"/>
        </w:rPr>
        <w:t>Hydrocephalus 2014, Bristol.</w:t>
      </w:r>
    </w:p>
    <w:p w14:paraId="332D3B10" w14:textId="77777777" w:rsidR="00221654" w:rsidRDefault="00221654">
      <w:pPr>
        <w:pStyle w:val="BodyA"/>
        <w:spacing w:line="360" w:lineRule="auto"/>
        <w:jc w:val="both"/>
        <w:rPr>
          <w:sz w:val="20"/>
          <w:szCs w:val="20"/>
        </w:rPr>
      </w:pPr>
    </w:p>
    <w:p w14:paraId="332D3B11" w14:textId="77777777" w:rsidR="00221654" w:rsidRDefault="004B75E1">
      <w:pPr>
        <w:pStyle w:val="BodyA"/>
        <w:spacing w:line="360" w:lineRule="auto"/>
        <w:jc w:val="both"/>
        <w:rPr>
          <w:sz w:val="20"/>
          <w:szCs w:val="20"/>
        </w:rPr>
      </w:pPr>
      <w:r>
        <w:rPr>
          <w:sz w:val="20"/>
          <w:szCs w:val="20"/>
        </w:rPr>
        <w:t xml:space="preserve">1H 2D MRSI </w:t>
      </w:r>
      <w:proofErr w:type="spellStart"/>
      <w:r>
        <w:rPr>
          <w:sz w:val="20"/>
          <w:szCs w:val="20"/>
        </w:rPr>
        <w:t>LCModel</w:t>
      </w:r>
      <w:proofErr w:type="spellEnd"/>
      <w:r>
        <w:rPr>
          <w:sz w:val="20"/>
          <w:szCs w:val="20"/>
        </w:rPr>
        <w:t xml:space="preserve"> tissue type analysis of gliomas.</w:t>
      </w:r>
    </w:p>
    <w:p w14:paraId="332D3B12" w14:textId="77777777" w:rsidR="00221654" w:rsidRDefault="004B75E1">
      <w:pPr>
        <w:pStyle w:val="BodyA"/>
        <w:spacing w:line="360" w:lineRule="auto"/>
        <w:jc w:val="both"/>
        <w:rPr>
          <w:sz w:val="20"/>
          <w:szCs w:val="20"/>
        </w:rPr>
      </w:pPr>
      <w:r>
        <w:rPr>
          <w:sz w:val="20"/>
          <w:szCs w:val="20"/>
        </w:rPr>
        <w:t>Felix Raschke, Greg Fellows, Alan J Wright, Franklyn A Howe</w:t>
      </w:r>
    </w:p>
    <w:p w14:paraId="332D3B13" w14:textId="77777777" w:rsidR="00221654" w:rsidRDefault="004B75E1">
      <w:pPr>
        <w:pStyle w:val="BodyA"/>
        <w:spacing w:line="360" w:lineRule="auto"/>
        <w:jc w:val="both"/>
        <w:rPr>
          <w:sz w:val="20"/>
          <w:szCs w:val="20"/>
        </w:rPr>
      </w:pPr>
      <w:r>
        <w:rPr>
          <w:sz w:val="20"/>
          <w:szCs w:val="20"/>
        </w:rPr>
        <w:t>BC ISMRM – 2013</w:t>
      </w:r>
    </w:p>
    <w:p w14:paraId="332D3B14" w14:textId="77777777" w:rsidR="00221654" w:rsidRDefault="00221654">
      <w:pPr>
        <w:pStyle w:val="BodyA"/>
        <w:spacing w:line="360" w:lineRule="auto"/>
        <w:jc w:val="both"/>
        <w:rPr>
          <w:sz w:val="20"/>
          <w:szCs w:val="20"/>
        </w:rPr>
      </w:pPr>
    </w:p>
    <w:p w14:paraId="332D3B15" w14:textId="77777777" w:rsidR="00221654" w:rsidRDefault="004B75E1">
      <w:pPr>
        <w:pStyle w:val="BodyA"/>
        <w:spacing w:line="360" w:lineRule="auto"/>
        <w:jc w:val="both"/>
        <w:rPr>
          <w:sz w:val="20"/>
          <w:szCs w:val="20"/>
        </w:rPr>
      </w:pPr>
      <w:proofErr w:type="spellStart"/>
      <w:r>
        <w:rPr>
          <w:sz w:val="20"/>
          <w:szCs w:val="20"/>
        </w:rPr>
        <w:t>Paediatric</w:t>
      </w:r>
      <w:proofErr w:type="spellEnd"/>
      <w:r>
        <w:rPr>
          <w:sz w:val="20"/>
          <w:szCs w:val="20"/>
        </w:rPr>
        <w:t xml:space="preserve"> &amp; young adulthood craniopharyngiomas &amp; pituitary adenomas </w:t>
      </w:r>
    </w:p>
    <w:p w14:paraId="332D3B16" w14:textId="77777777" w:rsidR="00221654" w:rsidRDefault="004B75E1">
      <w:pPr>
        <w:pStyle w:val="BodyA"/>
        <w:spacing w:line="360" w:lineRule="auto"/>
        <w:jc w:val="both"/>
        <w:rPr>
          <w:sz w:val="20"/>
          <w:szCs w:val="20"/>
          <w:lang w:val="fr-FR"/>
        </w:rPr>
      </w:pPr>
      <w:proofErr w:type="spellStart"/>
      <w:r>
        <w:rPr>
          <w:sz w:val="20"/>
          <w:szCs w:val="20"/>
          <w:lang w:val="fr-FR"/>
        </w:rPr>
        <w:t>Tsitouras</w:t>
      </w:r>
      <w:proofErr w:type="spellEnd"/>
      <w:r>
        <w:rPr>
          <w:sz w:val="20"/>
          <w:szCs w:val="20"/>
          <w:lang w:val="fr-FR"/>
        </w:rPr>
        <w:t xml:space="preserve"> V, Fellows GA, </w:t>
      </w:r>
      <w:proofErr w:type="spellStart"/>
      <w:r>
        <w:rPr>
          <w:sz w:val="20"/>
          <w:szCs w:val="20"/>
          <w:lang w:val="fr-FR"/>
        </w:rPr>
        <w:t>Mallucci</w:t>
      </w:r>
      <w:proofErr w:type="spellEnd"/>
      <w:r>
        <w:rPr>
          <w:sz w:val="20"/>
          <w:szCs w:val="20"/>
          <w:lang w:val="fr-FR"/>
        </w:rPr>
        <w:t xml:space="preserve"> C, </w:t>
      </w:r>
      <w:proofErr w:type="spellStart"/>
      <w:r>
        <w:rPr>
          <w:sz w:val="20"/>
          <w:szCs w:val="20"/>
          <w:lang w:val="fr-FR"/>
        </w:rPr>
        <w:t>Pettorini</w:t>
      </w:r>
      <w:proofErr w:type="spellEnd"/>
      <w:r>
        <w:rPr>
          <w:sz w:val="20"/>
          <w:szCs w:val="20"/>
          <w:lang w:val="fr-FR"/>
        </w:rPr>
        <w:t xml:space="preserve"> B, Blair J, Didi M, </w:t>
      </w:r>
      <w:proofErr w:type="spellStart"/>
      <w:r>
        <w:rPr>
          <w:sz w:val="20"/>
          <w:szCs w:val="20"/>
          <w:lang w:val="fr-FR"/>
        </w:rPr>
        <w:t>Daousi</w:t>
      </w:r>
      <w:proofErr w:type="spellEnd"/>
      <w:r>
        <w:rPr>
          <w:sz w:val="20"/>
          <w:szCs w:val="20"/>
          <w:lang w:val="fr-FR"/>
        </w:rPr>
        <w:t xml:space="preserve"> C, Steele C, </w:t>
      </w:r>
      <w:proofErr w:type="spellStart"/>
      <w:r>
        <w:rPr>
          <w:sz w:val="20"/>
          <w:szCs w:val="20"/>
          <w:lang w:val="fr-FR"/>
        </w:rPr>
        <w:t>Javadpour</w:t>
      </w:r>
      <w:proofErr w:type="spellEnd"/>
      <w:r>
        <w:rPr>
          <w:sz w:val="20"/>
          <w:szCs w:val="20"/>
          <w:lang w:val="fr-FR"/>
        </w:rPr>
        <w:t xml:space="preserve"> M, Sinha A</w:t>
      </w:r>
    </w:p>
    <w:p w14:paraId="332D3B17" w14:textId="77777777" w:rsidR="00221654" w:rsidRDefault="004B75E1">
      <w:pPr>
        <w:pStyle w:val="BodyA"/>
        <w:spacing w:line="360" w:lineRule="auto"/>
        <w:jc w:val="both"/>
        <w:rPr>
          <w:sz w:val="20"/>
          <w:szCs w:val="20"/>
          <w:lang w:val="it-IT"/>
        </w:rPr>
      </w:pPr>
      <w:r>
        <w:rPr>
          <w:sz w:val="20"/>
          <w:szCs w:val="20"/>
          <w:lang w:val="it-IT"/>
        </w:rPr>
        <w:t>ISPNO June 24-27 2012 Toronto, Ontario, Canada</w:t>
      </w:r>
    </w:p>
    <w:p w14:paraId="332D3B18" w14:textId="77777777" w:rsidR="00221654" w:rsidRDefault="00221654">
      <w:pPr>
        <w:pStyle w:val="BodyA"/>
        <w:spacing w:line="360" w:lineRule="auto"/>
        <w:jc w:val="both"/>
        <w:rPr>
          <w:sz w:val="20"/>
          <w:szCs w:val="20"/>
          <w:lang w:val="it-IT"/>
        </w:rPr>
      </w:pPr>
    </w:p>
    <w:p w14:paraId="332D3B19" w14:textId="77777777" w:rsidR="00221654" w:rsidRDefault="004B75E1">
      <w:pPr>
        <w:pStyle w:val="BodyA"/>
        <w:spacing w:line="360" w:lineRule="auto"/>
        <w:jc w:val="both"/>
        <w:rPr>
          <w:sz w:val="20"/>
          <w:szCs w:val="20"/>
        </w:rPr>
      </w:pPr>
      <w:proofErr w:type="spellStart"/>
      <w:r>
        <w:rPr>
          <w:sz w:val="20"/>
          <w:szCs w:val="20"/>
        </w:rPr>
        <w:t>Paediatric</w:t>
      </w:r>
      <w:proofErr w:type="spellEnd"/>
      <w:r>
        <w:rPr>
          <w:sz w:val="20"/>
          <w:szCs w:val="20"/>
        </w:rPr>
        <w:t xml:space="preserve"> &amp; young adulthood pituitary adenomas.</w:t>
      </w:r>
    </w:p>
    <w:p w14:paraId="332D3B1A" w14:textId="77777777" w:rsidR="00221654" w:rsidRDefault="004B75E1">
      <w:pPr>
        <w:pStyle w:val="BodyA"/>
        <w:spacing w:line="360" w:lineRule="auto"/>
        <w:jc w:val="both"/>
        <w:rPr>
          <w:sz w:val="20"/>
          <w:szCs w:val="20"/>
          <w:lang w:val="fr-FR"/>
        </w:rPr>
      </w:pPr>
      <w:proofErr w:type="spellStart"/>
      <w:r>
        <w:rPr>
          <w:sz w:val="20"/>
          <w:szCs w:val="20"/>
          <w:lang w:val="fr-FR"/>
        </w:rPr>
        <w:t>Tsitouras</w:t>
      </w:r>
      <w:proofErr w:type="spellEnd"/>
      <w:r>
        <w:rPr>
          <w:sz w:val="20"/>
          <w:szCs w:val="20"/>
          <w:lang w:val="fr-FR"/>
        </w:rPr>
        <w:t xml:space="preserve"> V, Fellows GA, </w:t>
      </w:r>
      <w:proofErr w:type="spellStart"/>
      <w:r>
        <w:rPr>
          <w:sz w:val="20"/>
          <w:szCs w:val="20"/>
          <w:lang w:val="fr-FR"/>
        </w:rPr>
        <w:t>Mallucci</w:t>
      </w:r>
      <w:proofErr w:type="spellEnd"/>
      <w:r>
        <w:rPr>
          <w:sz w:val="20"/>
          <w:szCs w:val="20"/>
          <w:lang w:val="fr-FR"/>
        </w:rPr>
        <w:t xml:space="preserve"> C, </w:t>
      </w:r>
      <w:proofErr w:type="spellStart"/>
      <w:r>
        <w:rPr>
          <w:sz w:val="20"/>
          <w:szCs w:val="20"/>
          <w:lang w:val="fr-FR"/>
        </w:rPr>
        <w:t>Pettorini</w:t>
      </w:r>
      <w:proofErr w:type="spellEnd"/>
      <w:r>
        <w:rPr>
          <w:sz w:val="20"/>
          <w:szCs w:val="20"/>
          <w:lang w:val="fr-FR"/>
        </w:rPr>
        <w:t xml:space="preserve"> B, Blair J, Didi M, </w:t>
      </w:r>
      <w:proofErr w:type="spellStart"/>
      <w:r>
        <w:rPr>
          <w:sz w:val="20"/>
          <w:szCs w:val="20"/>
          <w:lang w:val="fr-FR"/>
        </w:rPr>
        <w:t>Daousi</w:t>
      </w:r>
      <w:proofErr w:type="spellEnd"/>
      <w:r>
        <w:rPr>
          <w:sz w:val="20"/>
          <w:szCs w:val="20"/>
          <w:lang w:val="fr-FR"/>
        </w:rPr>
        <w:t xml:space="preserve"> C, Steele C, </w:t>
      </w:r>
      <w:proofErr w:type="spellStart"/>
      <w:r>
        <w:rPr>
          <w:sz w:val="20"/>
          <w:szCs w:val="20"/>
          <w:lang w:val="fr-FR"/>
        </w:rPr>
        <w:t>Javadpour</w:t>
      </w:r>
      <w:proofErr w:type="spellEnd"/>
      <w:r>
        <w:rPr>
          <w:sz w:val="20"/>
          <w:szCs w:val="20"/>
          <w:lang w:val="fr-FR"/>
        </w:rPr>
        <w:t xml:space="preserve"> M, Sinha A</w:t>
      </w:r>
    </w:p>
    <w:p w14:paraId="332D3B1B" w14:textId="77777777" w:rsidR="00221654" w:rsidRDefault="004B75E1">
      <w:pPr>
        <w:pStyle w:val="BodyA"/>
        <w:spacing w:line="360" w:lineRule="auto"/>
        <w:jc w:val="both"/>
        <w:rPr>
          <w:sz w:val="20"/>
          <w:szCs w:val="20"/>
          <w:lang w:val="nl-NL"/>
        </w:rPr>
      </w:pPr>
      <w:r>
        <w:rPr>
          <w:sz w:val="20"/>
          <w:szCs w:val="20"/>
          <w:lang w:val="nl-NL"/>
        </w:rPr>
        <w:t>ESPN Amsterdam 2012 (Oral)</w:t>
      </w:r>
    </w:p>
    <w:p w14:paraId="332D3B1C" w14:textId="77777777" w:rsidR="00221654" w:rsidRDefault="00221654">
      <w:pPr>
        <w:pStyle w:val="BodyA"/>
        <w:spacing w:line="360" w:lineRule="auto"/>
        <w:jc w:val="both"/>
        <w:rPr>
          <w:sz w:val="20"/>
          <w:szCs w:val="20"/>
          <w:lang w:val="nl-NL"/>
        </w:rPr>
      </w:pPr>
    </w:p>
    <w:p w14:paraId="332D3B1D" w14:textId="77777777" w:rsidR="00221654" w:rsidRDefault="004B75E1">
      <w:pPr>
        <w:pStyle w:val="BodyA"/>
        <w:spacing w:line="360" w:lineRule="auto"/>
        <w:jc w:val="both"/>
        <w:rPr>
          <w:sz w:val="20"/>
          <w:szCs w:val="20"/>
        </w:rPr>
      </w:pPr>
      <w:r>
        <w:rPr>
          <w:sz w:val="20"/>
          <w:szCs w:val="20"/>
        </w:rPr>
        <w:t xml:space="preserve">Choosing to be a Neurosurgeon:  Trainee perceptions of what ‘Run Through Training’ should provide.  Fellows </w:t>
      </w:r>
      <w:proofErr w:type="gramStart"/>
      <w:r>
        <w:rPr>
          <w:sz w:val="20"/>
          <w:szCs w:val="20"/>
        </w:rPr>
        <w:t>G.A ,</w:t>
      </w:r>
      <w:proofErr w:type="gramEnd"/>
      <w:r>
        <w:rPr>
          <w:sz w:val="20"/>
          <w:szCs w:val="20"/>
        </w:rPr>
        <w:t xml:space="preserve"> </w:t>
      </w:r>
      <w:proofErr w:type="spellStart"/>
      <w:r>
        <w:rPr>
          <w:sz w:val="20"/>
          <w:szCs w:val="20"/>
        </w:rPr>
        <w:t>Haliasos</w:t>
      </w:r>
      <w:proofErr w:type="spellEnd"/>
      <w:r>
        <w:rPr>
          <w:sz w:val="20"/>
          <w:szCs w:val="20"/>
        </w:rPr>
        <w:t xml:space="preserve"> N, </w:t>
      </w:r>
      <w:proofErr w:type="spellStart"/>
      <w:r>
        <w:rPr>
          <w:sz w:val="20"/>
          <w:szCs w:val="20"/>
        </w:rPr>
        <w:t>Brecknell</w:t>
      </w:r>
      <w:proofErr w:type="spellEnd"/>
      <w:r>
        <w:rPr>
          <w:sz w:val="20"/>
          <w:szCs w:val="20"/>
        </w:rPr>
        <w:t xml:space="preserve"> J, Watkins L, Ashkan K, Walsh D. SBNS Bristol 2011 (poster)</w:t>
      </w:r>
    </w:p>
    <w:p w14:paraId="332D3B1E" w14:textId="77777777" w:rsidR="00221654" w:rsidRDefault="00221654">
      <w:pPr>
        <w:pStyle w:val="BodyA"/>
        <w:spacing w:line="360" w:lineRule="auto"/>
        <w:jc w:val="both"/>
        <w:rPr>
          <w:sz w:val="20"/>
          <w:szCs w:val="20"/>
        </w:rPr>
      </w:pPr>
    </w:p>
    <w:p w14:paraId="332D3B1F" w14:textId="77777777" w:rsidR="00221654" w:rsidRDefault="004B75E1">
      <w:pPr>
        <w:pStyle w:val="BodyA"/>
        <w:spacing w:line="360" w:lineRule="auto"/>
        <w:jc w:val="both"/>
        <w:rPr>
          <w:sz w:val="20"/>
          <w:szCs w:val="20"/>
        </w:rPr>
      </w:pPr>
      <w:r>
        <w:rPr>
          <w:sz w:val="20"/>
          <w:szCs w:val="20"/>
        </w:rPr>
        <w:t>Correlation of metabolic characteristics with diffusion tensor imaging in human gliomas</w:t>
      </w:r>
    </w:p>
    <w:p w14:paraId="332D3B20" w14:textId="77777777" w:rsidR="00221654" w:rsidRDefault="004B75E1">
      <w:pPr>
        <w:pStyle w:val="BodyA"/>
        <w:spacing w:line="360" w:lineRule="auto"/>
        <w:jc w:val="both"/>
        <w:rPr>
          <w:sz w:val="20"/>
          <w:szCs w:val="20"/>
        </w:rPr>
      </w:pPr>
      <w:r>
        <w:rPr>
          <w:sz w:val="20"/>
          <w:szCs w:val="20"/>
        </w:rPr>
        <w:lastRenderedPageBreak/>
        <w:t>Fellows GA, Wright AJ, Barrick TR, McIntyre DJO, Clark CA, Bell BA, Howe FA.</w:t>
      </w:r>
    </w:p>
    <w:p w14:paraId="332D3B21" w14:textId="77777777" w:rsidR="00221654" w:rsidRDefault="004B75E1">
      <w:pPr>
        <w:pStyle w:val="BodyA"/>
        <w:spacing w:line="360" w:lineRule="auto"/>
        <w:jc w:val="both"/>
        <w:rPr>
          <w:sz w:val="20"/>
          <w:szCs w:val="20"/>
        </w:rPr>
      </w:pPr>
      <w:r>
        <w:rPr>
          <w:sz w:val="20"/>
          <w:szCs w:val="20"/>
        </w:rPr>
        <w:t>ISMRM – Sweden 2010 (oral)</w:t>
      </w:r>
    </w:p>
    <w:p w14:paraId="332D3B22" w14:textId="77777777" w:rsidR="00221654" w:rsidRDefault="00221654">
      <w:pPr>
        <w:pStyle w:val="BodyA"/>
        <w:spacing w:line="360" w:lineRule="auto"/>
        <w:jc w:val="both"/>
        <w:rPr>
          <w:sz w:val="20"/>
          <w:szCs w:val="20"/>
        </w:rPr>
      </w:pPr>
    </w:p>
    <w:p w14:paraId="332D3B23" w14:textId="77777777" w:rsidR="00221654" w:rsidRDefault="004B75E1">
      <w:pPr>
        <w:pStyle w:val="BodyA"/>
        <w:spacing w:line="360" w:lineRule="auto"/>
        <w:jc w:val="both"/>
        <w:rPr>
          <w:sz w:val="20"/>
          <w:szCs w:val="20"/>
        </w:rPr>
      </w:pPr>
      <w:r>
        <w:rPr>
          <w:sz w:val="20"/>
          <w:szCs w:val="20"/>
        </w:rPr>
        <w:t xml:space="preserve">1H-HRMAS of Small-Molecule-Metabolites in Adult Brain </w:t>
      </w:r>
      <w:proofErr w:type="spellStart"/>
      <w:r>
        <w:rPr>
          <w:sz w:val="20"/>
          <w:szCs w:val="20"/>
        </w:rPr>
        <w:t>Tumours</w:t>
      </w:r>
      <w:proofErr w:type="spellEnd"/>
      <w:r>
        <w:rPr>
          <w:sz w:val="20"/>
          <w:szCs w:val="20"/>
        </w:rPr>
        <w:t xml:space="preserve">: Assignment, Quantification and Biomarker Determination. </w:t>
      </w:r>
    </w:p>
    <w:p w14:paraId="332D3B24" w14:textId="77777777" w:rsidR="00221654" w:rsidRDefault="004B75E1">
      <w:pPr>
        <w:pStyle w:val="BodyA"/>
        <w:spacing w:line="360" w:lineRule="auto"/>
        <w:jc w:val="both"/>
        <w:rPr>
          <w:sz w:val="20"/>
          <w:szCs w:val="20"/>
        </w:rPr>
      </w:pPr>
      <w:r>
        <w:rPr>
          <w:sz w:val="20"/>
          <w:szCs w:val="20"/>
        </w:rPr>
        <w:t>Wright AJ, Fellows GA, Griffiths JR, Wilson M, Bell BA, Howe FA.</w:t>
      </w:r>
    </w:p>
    <w:p w14:paraId="332D3B25" w14:textId="77777777" w:rsidR="00221654" w:rsidRDefault="004B75E1">
      <w:pPr>
        <w:pStyle w:val="BodyA"/>
        <w:spacing w:line="360" w:lineRule="auto"/>
        <w:jc w:val="both"/>
        <w:rPr>
          <w:sz w:val="20"/>
          <w:szCs w:val="20"/>
        </w:rPr>
      </w:pPr>
      <w:r>
        <w:rPr>
          <w:sz w:val="20"/>
          <w:szCs w:val="20"/>
        </w:rPr>
        <w:t>ISMRM – Sweden 2010 (poster)</w:t>
      </w:r>
    </w:p>
    <w:p w14:paraId="332D3B26" w14:textId="77777777" w:rsidR="00221654" w:rsidRDefault="00221654">
      <w:pPr>
        <w:pStyle w:val="BodyA"/>
        <w:spacing w:line="360" w:lineRule="auto"/>
        <w:jc w:val="both"/>
        <w:rPr>
          <w:sz w:val="20"/>
          <w:szCs w:val="20"/>
        </w:rPr>
      </w:pPr>
    </w:p>
    <w:p w14:paraId="332D3B27" w14:textId="77777777" w:rsidR="00221654" w:rsidRDefault="004B75E1">
      <w:pPr>
        <w:pStyle w:val="BodyA"/>
        <w:spacing w:line="360" w:lineRule="auto"/>
        <w:jc w:val="both"/>
        <w:rPr>
          <w:sz w:val="20"/>
          <w:szCs w:val="20"/>
        </w:rPr>
      </w:pPr>
      <w:r>
        <w:rPr>
          <w:sz w:val="20"/>
          <w:szCs w:val="20"/>
        </w:rPr>
        <w:t>Interpreting fractional anisotropy in gliomas: correlation with 1H spectroscopy &amp; consideration of SNR.</w:t>
      </w:r>
    </w:p>
    <w:p w14:paraId="332D3B28" w14:textId="77777777" w:rsidR="00221654" w:rsidRDefault="004B75E1">
      <w:pPr>
        <w:pStyle w:val="BodyA"/>
        <w:spacing w:line="360" w:lineRule="auto"/>
        <w:jc w:val="both"/>
        <w:rPr>
          <w:sz w:val="20"/>
          <w:szCs w:val="20"/>
        </w:rPr>
      </w:pPr>
      <w:r>
        <w:rPr>
          <w:sz w:val="20"/>
          <w:szCs w:val="20"/>
        </w:rPr>
        <w:t>Howe FA, Barrick TR, Fellows GA, Wright AJ.</w:t>
      </w:r>
    </w:p>
    <w:p w14:paraId="332D3B29" w14:textId="77777777" w:rsidR="00221654" w:rsidRDefault="004B75E1">
      <w:pPr>
        <w:pStyle w:val="BodyA"/>
        <w:spacing w:line="360" w:lineRule="auto"/>
        <w:jc w:val="both"/>
        <w:rPr>
          <w:sz w:val="20"/>
          <w:szCs w:val="20"/>
        </w:rPr>
      </w:pPr>
      <w:r>
        <w:rPr>
          <w:sz w:val="20"/>
          <w:szCs w:val="20"/>
        </w:rPr>
        <w:t>ISMRM – Sweden 2010 (poster)</w:t>
      </w:r>
    </w:p>
    <w:p w14:paraId="332D3B2A" w14:textId="77777777" w:rsidR="00221654" w:rsidRDefault="00221654">
      <w:pPr>
        <w:pStyle w:val="BodyA"/>
        <w:spacing w:line="360" w:lineRule="auto"/>
        <w:jc w:val="both"/>
        <w:rPr>
          <w:sz w:val="20"/>
          <w:szCs w:val="20"/>
        </w:rPr>
      </w:pPr>
    </w:p>
    <w:p w14:paraId="332D3B2B" w14:textId="77777777" w:rsidR="00221654" w:rsidRDefault="004B75E1">
      <w:pPr>
        <w:pStyle w:val="BodyA"/>
        <w:spacing w:line="360" w:lineRule="auto"/>
        <w:jc w:val="both"/>
        <w:rPr>
          <w:sz w:val="20"/>
          <w:szCs w:val="20"/>
        </w:rPr>
      </w:pPr>
      <w:r>
        <w:rPr>
          <w:sz w:val="20"/>
          <w:szCs w:val="20"/>
        </w:rPr>
        <w:t>Targeted use of 1H-MRS is as accurate as histology in the diagnosis of glioblastoma multiforme.</w:t>
      </w:r>
    </w:p>
    <w:p w14:paraId="332D3B2C" w14:textId="77777777" w:rsidR="00221654" w:rsidRDefault="004B75E1">
      <w:pPr>
        <w:pStyle w:val="BodyA"/>
        <w:spacing w:line="360" w:lineRule="auto"/>
        <w:jc w:val="both"/>
        <w:rPr>
          <w:sz w:val="20"/>
          <w:szCs w:val="20"/>
        </w:rPr>
      </w:pPr>
      <w:r>
        <w:rPr>
          <w:sz w:val="20"/>
          <w:szCs w:val="20"/>
        </w:rPr>
        <w:t>Fellows GA, Wright AJ, Sibtain N, Rich P, Opstad KS, McIntyre DJO, Bell BA, Griffiths JR, Howe FA.</w:t>
      </w:r>
    </w:p>
    <w:p w14:paraId="332D3B2D" w14:textId="77777777" w:rsidR="00221654" w:rsidRDefault="004B75E1">
      <w:pPr>
        <w:pStyle w:val="BodyA"/>
        <w:spacing w:line="360" w:lineRule="auto"/>
        <w:jc w:val="both"/>
        <w:rPr>
          <w:sz w:val="20"/>
          <w:szCs w:val="20"/>
        </w:rPr>
      </w:pPr>
      <w:r>
        <w:rPr>
          <w:sz w:val="20"/>
          <w:szCs w:val="20"/>
        </w:rPr>
        <w:t>ISMRM – Hawaii 2009 (oral)</w:t>
      </w:r>
    </w:p>
    <w:p w14:paraId="332D3B2E" w14:textId="77777777" w:rsidR="00221654" w:rsidRDefault="00221654">
      <w:pPr>
        <w:pStyle w:val="BodyA"/>
        <w:spacing w:line="360" w:lineRule="auto"/>
        <w:jc w:val="both"/>
        <w:rPr>
          <w:sz w:val="20"/>
          <w:szCs w:val="20"/>
        </w:rPr>
      </w:pPr>
    </w:p>
    <w:p w14:paraId="332D3B2F" w14:textId="77777777" w:rsidR="00221654" w:rsidRDefault="004B75E1">
      <w:pPr>
        <w:pStyle w:val="BodyA"/>
        <w:spacing w:line="360" w:lineRule="auto"/>
        <w:jc w:val="both"/>
        <w:rPr>
          <w:sz w:val="20"/>
          <w:szCs w:val="20"/>
        </w:rPr>
      </w:pPr>
      <w:r>
        <w:rPr>
          <w:sz w:val="20"/>
          <w:szCs w:val="20"/>
        </w:rPr>
        <w:t xml:space="preserve">Correlations with gene expression profile may generate new MR spectroscopy markers for glioblastoma prognosis and treatment planning.  A. J. Wright, G. Fellows, K. Laing, J. Griffiths, B. A. Bell, and F. A. Howe.  </w:t>
      </w:r>
    </w:p>
    <w:p w14:paraId="332D3B30" w14:textId="77777777" w:rsidR="00221654" w:rsidRDefault="004B75E1">
      <w:pPr>
        <w:pStyle w:val="BodyA"/>
        <w:spacing w:line="360" w:lineRule="auto"/>
        <w:jc w:val="both"/>
        <w:rPr>
          <w:sz w:val="20"/>
          <w:szCs w:val="20"/>
        </w:rPr>
      </w:pPr>
      <w:r>
        <w:rPr>
          <w:sz w:val="20"/>
          <w:szCs w:val="20"/>
        </w:rPr>
        <w:t>ISMRM – Hawaii 2009 (poster)</w:t>
      </w:r>
    </w:p>
    <w:p w14:paraId="332D3B31" w14:textId="77777777" w:rsidR="00221654" w:rsidRDefault="00221654">
      <w:pPr>
        <w:pStyle w:val="BodyA"/>
        <w:spacing w:line="360" w:lineRule="auto"/>
        <w:jc w:val="both"/>
        <w:rPr>
          <w:sz w:val="20"/>
          <w:szCs w:val="20"/>
        </w:rPr>
      </w:pPr>
    </w:p>
    <w:p w14:paraId="332D3B32" w14:textId="77777777" w:rsidR="00221654" w:rsidRDefault="004B75E1">
      <w:pPr>
        <w:pStyle w:val="BodyA"/>
        <w:spacing w:line="360" w:lineRule="auto"/>
        <w:jc w:val="both"/>
        <w:rPr>
          <w:sz w:val="20"/>
          <w:szCs w:val="20"/>
        </w:rPr>
      </w:pPr>
      <w:r>
        <w:rPr>
          <w:sz w:val="20"/>
          <w:szCs w:val="20"/>
        </w:rPr>
        <w:t>Can expert review of brain imaging studies replace biopsy in glioblastoma patients?</w:t>
      </w:r>
    </w:p>
    <w:p w14:paraId="332D3B33" w14:textId="77777777" w:rsidR="00221654" w:rsidRDefault="004B75E1">
      <w:pPr>
        <w:pStyle w:val="BodyA"/>
        <w:spacing w:line="360" w:lineRule="auto"/>
        <w:jc w:val="both"/>
        <w:rPr>
          <w:sz w:val="20"/>
          <w:szCs w:val="20"/>
        </w:rPr>
      </w:pPr>
      <w:r>
        <w:rPr>
          <w:sz w:val="20"/>
          <w:szCs w:val="20"/>
        </w:rPr>
        <w:t>Fellows GA, Wright AJ, Sibtain N, Rich P, Opstad KS, McIntyre DJO, Bell BA, Griffiths JR, Howe FA.</w:t>
      </w:r>
    </w:p>
    <w:p w14:paraId="332D3B34" w14:textId="77777777" w:rsidR="00221654" w:rsidRDefault="004B75E1">
      <w:pPr>
        <w:pStyle w:val="BodyA"/>
        <w:spacing w:line="360" w:lineRule="auto"/>
        <w:jc w:val="both"/>
        <w:rPr>
          <w:sz w:val="20"/>
          <w:szCs w:val="20"/>
        </w:rPr>
      </w:pPr>
      <w:r>
        <w:rPr>
          <w:sz w:val="20"/>
          <w:szCs w:val="20"/>
        </w:rPr>
        <w:t xml:space="preserve">ESMRMB – </w:t>
      </w:r>
      <w:r>
        <w:rPr>
          <w:sz w:val="20"/>
          <w:szCs w:val="20"/>
          <w:lang w:val="es-ES_tradnl"/>
        </w:rPr>
        <w:t>Valencia 2008 (oral)</w:t>
      </w:r>
    </w:p>
    <w:p w14:paraId="332D3B35" w14:textId="77777777" w:rsidR="00221654" w:rsidRDefault="00221654">
      <w:pPr>
        <w:pStyle w:val="BodyA"/>
        <w:spacing w:line="360" w:lineRule="auto"/>
        <w:jc w:val="both"/>
        <w:rPr>
          <w:sz w:val="20"/>
          <w:szCs w:val="20"/>
        </w:rPr>
      </w:pPr>
    </w:p>
    <w:p w14:paraId="332D3B36" w14:textId="77777777" w:rsidR="00221654" w:rsidRDefault="004B75E1">
      <w:pPr>
        <w:pStyle w:val="BodyA"/>
        <w:spacing w:line="360" w:lineRule="auto"/>
        <w:jc w:val="both"/>
        <w:rPr>
          <w:sz w:val="20"/>
          <w:szCs w:val="20"/>
        </w:rPr>
      </w:pPr>
      <w:r>
        <w:rPr>
          <w:sz w:val="20"/>
          <w:szCs w:val="20"/>
        </w:rPr>
        <w:t xml:space="preserve">Metabolite Quantitation of Brain </w:t>
      </w:r>
      <w:proofErr w:type="spellStart"/>
      <w:r>
        <w:rPr>
          <w:sz w:val="20"/>
          <w:szCs w:val="20"/>
        </w:rPr>
        <w:t>Tumours</w:t>
      </w:r>
      <w:proofErr w:type="spellEnd"/>
      <w:r>
        <w:rPr>
          <w:sz w:val="20"/>
          <w:szCs w:val="20"/>
        </w:rPr>
        <w:t xml:space="preserve"> by HR-MAS Spectroscopy.</w:t>
      </w:r>
    </w:p>
    <w:p w14:paraId="332D3B37" w14:textId="77777777" w:rsidR="00221654" w:rsidRDefault="004B75E1">
      <w:pPr>
        <w:pStyle w:val="BodyA"/>
        <w:spacing w:line="360" w:lineRule="auto"/>
        <w:jc w:val="both"/>
        <w:rPr>
          <w:sz w:val="20"/>
          <w:szCs w:val="20"/>
        </w:rPr>
      </w:pPr>
      <w:r>
        <w:rPr>
          <w:sz w:val="20"/>
          <w:szCs w:val="20"/>
        </w:rPr>
        <w:t>Wright AJ, Fellows G., Bell BA., Griffiths JR., Howe FA.</w:t>
      </w:r>
    </w:p>
    <w:p w14:paraId="332D3B38" w14:textId="77777777" w:rsidR="00221654" w:rsidRDefault="004B75E1">
      <w:pPr>
        <w:pStyle w:val="BodyA"/>
        <w:spacing w:line="360" w:lineRule="auto"/>
        <w:jc w:val="both"/>
        <w:rPr>
          <w:sz w:val="20"/>
          <w:szCs w:val="20"/>
        </w:rPr>
      </w:pPr>
      <w:r>
        <w:rPr>
          <w:sz w:val="20"/>
          <w:szCs w:val="20"/>
        </w:rPr>
        <w:t xml:space="preserve">ESMRMB – </w:t>
      </w:r>
      <w:r>
        <w:rPr>
          <w:sz w:val="20"/>
          <w:szCs w:val="20"/>
          <w:lang w:val="es-ES_tradnl"/>
        </w:rPr>
        <w:t>Valencia 2008 (poster)</w:t>
      </w:r>
    </w:p>
    <w:p w14:paraId="0DA17F56" w14:textId="77777777" w:rsidR="00934E64" w:rsidRDefault="00934E64">
      <w:pPr>
        <w:pStyle w:val="BodyA"/>
        <w:spacing w:line="360" w:lineRule="auto"/>
        <w:jc w:val="both"/>
        <w:rPr>
          <w:sz w:val="20"/>
          <w:szCs w:val="20"/>
        </w:rPr>
      </w:pPr>
    </w:p>
    <w:p w14:paraId="332D3B3A" w14:textId="77777777" w:rsidR="00221654" w:rsidRDefault="004B75E1">
      <w:pPr>
        <w:pStyle w:val="BodyA"/>
        <w:spacing w:line="360" w:lineRule="auto"/>
        <w:jc w:val="both"/>
        <w:rPr>
          <w:sz w:val="20"/>
          <w:szCs w:val="20"/>
        </w:rPr>
      </w:pPr>
      <w:r>
        <w:rPr>
          <w:sz w:val="20"/>
          <w:szCs w:val="20"/>
        </w:rPr>
        <w:t xml:space="preserve">Current Neurosurgical </w:t>
      </w:r>
      <w:proofErr w:type="gramStart"/>
      <w:r>
        <w:rPr>
          <w:sz w:val="20"/>
          <w:szCs w:val="20"/>
        </w:rPr>
        <w:t>trainees</w:t>
      </w:r>
      <w:proofErr w:type="gramEnd"/>
      <w:r>
        <w:rPr>
          <w:sz w:val="20"/>
          <w:szCs w:val="20"/>
        </w:rPr>
        <w:t xml:space="preserve"> perception of the EWTD and shift work</w:t>
      </w:r>
    </w:p>
    <w:p w14:paraId="332D3B3B" w14:textId="77777777" w:rsidR="00221654" w:rsidRDefault="004B75E1">
      <w:pPr>
        <w:pStyle w:val="BodyA"/>
        <w:spacing w:line="360" w:lineRule="auto"/>
        <w:jc w:val="both"/>
        <w:rPr>
          <w:sz w:val="20"/>
          <w:szCs w:val="20"/>
        </w:rPr>
      </w:pPr>
      <w:r>
        <w:rPr>
          <w:sz w:val="20"/>
          <w:szCs w:val="20"/>
        </w:rPr>
        <w:t xml:space="preserve">Fellows G, Tait MJ, </w:t>
      </w:r>
      <w:proofErr w:type="spellStart"/>
      <w:r>
        <w:rPr>
          <w:sz w:val="20"/>
          <w:szCs w:val="20"/>
        </w:rPr>
        <w:t>Papadopolous</w:t>
      </w:r>
      <w:proofErr w:type="spellEnd"/>
      <w:r>
        <w:rPr>
          <w:sz w:val="20"/>
          <w:szCs w:val="20"/>
        </w:rPr>
        <w:t xml:space="preserve"> MC, Bell BA</w:t>
      </w:r>
    </w:p>
    <w:p w14:paraId="332D3B3C" w14:textId="77777777" w:rsidR="00221654" w:rsidRDefault="004B75E1">
      <w:pPr>
        <w:pStyle w:val="BodyA"/>
        <w:spacing w:line="360" w:lineRule="auto"/>
        <w:jc w:val="both"/>
        <w:rPr>
          <w:sz w:val="20"/>
          <w:szCs w:val="20"/>
        </w:rPr>
      </w:pPr>
      <w:r>
        <w:rPr>
          <w:sz w:val="20"/>
          <w:szCs w:val="20"/>
        </w:rPr>
        <w:t xml:space="preserve">SBNS – </w:t>
      </w:r>
      <w:r>
        <w:rPr>
          <w:sz w:val="20"/>
          <w:szCs w:val="20"/>
          <w:lang w:val="nl-NL"/>
        </w:rPr>
        <w:t>Liverpool 2008 (</w:t>
      </w:r>
      <w:proofErr w:type="spellStart"/>
      <w:r>
        <w:rPr>
          <w:sz w:val="20"/>
          <w:szCs w:val="20"/>
          <w:lang w:val="nl-NL"/>
        </w:rPr>
        <w:t>oral</w:t>
      </w:r>
      <w:proofErr w:type="spellEnd"/>
      <w:r>
        <w:rPr>
          <w:sz w:val="20"/>
          <w:szCs w:val="20"/>
          <w:lang w:val="nl-NL"/>
        </w:rPr>
        <w:t>)</w:t>
      </w:r>
    </w:p>
    <w:p w14:paraId="332D3B3D" w14:textId="77777777" w:rsidR="00221654" w:rsidRDefault="00221654">
      <w:pPr>
        <w:pStyle w:val="BodyA"/>
        <w:spacing w:line="360" w:lineRule="auto"/>
        <w:jc w:val="both"/>
        <w:rPr>
          <w:sz w:val="20"/>
          <w:szCs w:val="20"/>
        </w:rPr>
      </w:pPr>
    </w:p>
    <w:p w14:paraId="332D3B3E" w14:textId="77777777" w:rsidR="00221654" w:rsidRDefault="004B75E1">
      <w:pPr>
        <w:pStyle w:val="BodyA"/>
        <w:spacing w:line="360" w:lineRule="auto"/>
        <w:jc w:val="both"/>
        <w:rPr>
          <w:sz w:val="20"/>
          <w:szCs w:val="20"/>
        </w:rPr>
      </w:pPr>
      <w:r>
        <w:rPr>
          <w:sz w:val="20"/>
          <w:szCs w:val="20"/>
        </w:rPr>
        <w:t>N-Terminal pro-B type Natriuretic Peptide is associated with decreased cerebral blood flow after acute subarachnoid haemorrhage</w:t>
      </w:r>
    </w:p>
    <w:p w14:paraId="332D3B3F" w14:textId="77777777" w:rsidR="00221654" w:rsidRDefault="004B75E1">
      <w:pPr>
        <w:pStyle w:val="BodyA"/>
        <w:spacing w:line="360" w:lineRule="auto"/>
        <w:jc w:val="both"/>
        <w:rPr>
          <w:sz w:val="20"/>
          <w:szCs w:val="20"/>
        </w:rPr>
      </w:pPr>
      <w:proofErr w:type="spellStart"/>
      <w:r>
        <w:rPr>
          <w:sz w:val="20"/>
          <w:szCs w:val="20"/>
        </w:rPr>
        <w:t>Pushpanantham</w:t>
      </w:r>
      <w:proofErr w:type="spellEnd"/>
      <w:r>
        <w:rPr>
          <w:sz w:val="20"/>
          <w:szCs w:val="20"/>
        </w:rPr>
        <w:t xml:space="preserve"> S, Fellows G, Gaze D, Petrik V, Bell BA</w:t>
      </w:r>
    </w:p>
    <w:p w14:paraId="332D3B40" w14:textId="77777777" w:rsidR="00221654" w:rsidRDefault="004B75E1">
      <w:pPr>
        <w:pStyle w:val="BodyA"/>
        <w:spacing w:line="360" w:lineRule="auto"/>
        <w:jc w:val="both"/>
        <w:rPr>
          <w:sz w:val="20"/>
          <w:szCs w:val="20"/>
        </w:rPr>
      </w:pPr>
      <w:r>
        <w:rPr>
          <w:sz w:val="20"/>
          <w:szCs w:val="20"/>
        </w:rPr>
        <w:t>BNRG – Manchester 2007 &amp; British Journal of Neurosurgery, 2007.</w:t>
      </w:r>
    </w:p>
    <w:p w14:paraId="332D3B41" w14:textId="77777777" w:rsidR="00221654" w:rsidRDefault="00221654">
      <w:pPr>
        <w:pStyle w:val="BodyA"/>
        <w:spacing w:line="360" w:lineRule="auto"/>
        <w:jc w:val="both"/>
        <w:rPr>
          <w:sz w:val="20"/>
          <w:szCs w:val="20"/>
        </w:rPr>
      </w:pPr>
    </w:p>
    <w:p w14:paraId="332D3B42" w14:textId="77777777" w:rsidR="00221654" w:rsidRDefault="004B75E1">
      <w:pPr>
        <w:pStyle w:val="BodyA"/>
        <w:spacing w:line="360" w:lineRule="auto"/>
        <w:jc w:val="both"/>
        <w:rPr>
          <w:sz w:val="20"/>
          <w:szCs w:val="20"/>
        </w:rPr>
      </w:pPr>
      <w:r>
        <w:rPr>
          <w:sz w:val="20"/>
          <w:szCs w:val="20"/>
        </w:rPr>
        <w:t xml:space="preserve">Pulmonary embolism and cancer – </w:t>
      </w:r>
      <w:r>
        <w:rPr>
          <w:sz w:val="20"/>
          <w:szCs w:val="20"/>
          <w:lang w:val="it-IT"/>
        </w:rPr>
        <w:t xml:space="preserve">a </w:t>
      </w:r>
      <w:proofErr w:type="gramStart"/>
      <w:r>
        <w:rPr>
          <w:sz w:val="20"/>
          <w:szCs w:val="20"/>
          <w:lang w:val="it-IT"/>
        </w:rPr>
        <w:t xml:space="preserve">post </w:t>
      </w:r>
      <w:proofErr w:type="spellStart"/>
      <w:r>
        <w:rPr>
          <w:sz w:val="20"/>
          <w:szCs w:val="20"/>
          <w:lang w:val="it-IT"/>
        </w:rPr>
        <w:t>mortem</w:t>
      </w:r>
      <w:proofErr w:type="spellEnd"/>
      <w:proofErr w:type="gramEnd"/>
      <w:r>
        <w:rPr>
          <w:sz w:val="20"/>
          <w:szCs w:val="20"/>
          <w:lang w:val="it-IT"/>
        </w:rPr>
        <w:t xml:space="preserve"> study</w:t>
      </w:r>
    </w:p>
    <w:p w14:paraId="332D3B43" w14:textId="77777777" w:rsidR="00221654" w:rsidRDefault="004B75E1">
      <w:pPr>
        <w:pStyle w:val="BodyA"/>
        <w:spacing w:line="360" w:lineRule="auto"/>
        <w:jc w:val="both"/>
        <w:rPr>
          <w:sz w:val="20"/>
          <w:szCs w:val="20"/>
        </w:rPr>
      </w:pPr>
      <w:r>
        <w:rPr>
          <w:sz w:val="20"/>
          <w:szCs w:val="20"/>
        </w:rPr>
        <w:t>Cohen AT, Weston GJ, Fellows G, Tasker AJ, Wilmott R</w:t>
      </w:r>
    </w:p>
    <w:p w14:paraId="332D3B44" w14:textId="77777777" w:rsidR="00221654" w:rsidRDefault="004B75E1">
      <w:pPr>
        <w:pStyle w:val="BodyA"/>
        <w:spacing w:line="360" w:lineRule="auto"/>
        <w:jc w:val="both"/>
        <w:rPr>
          <w:sz w:val="20"/>
          <w:szCs w:val="20"/>
        </w:rPr>
      </w:pPr>
      <w:r>
        <w:rPr>
          <w:sz w:val="20"/>
          <w:szCs w:val="20"/>
        </w:rPr>
        <w:lastRenderedPageBreak/>
        <w:t xml:space="preserve">Blood.  The American Society of </w:t>
      </w:r>
      <w:proofErr w:type="spellStart"/>
      <w:r>
        <w:rPr>
          <w:sz w:val="20"/>
          <w:szCs w:val="20"/>
        </w:rPr>
        <w:t>Haematology</w:t>
      </w:r>
      <w:proofErr w:type="spellEnd"/>
      <w:r>
        <w:rPr>
          <w:sz w:val="20"/>
          <w:szCs w:val="20"/>
        </w:rPr>
        <w:t>. Vol 104 no. 11, 710a 2004 (abstract)</w:t>
      </w:r>
    </w:p>
    <w:p w14:paraId="332D3B45" w14:textId="77777777" w:rsidR="00221654" w:rsidRDefault="00221654">
      <w:pPr>
        <w:pStyle w:val="BodyA"/>
        <w:spacing w:line="360" w:lineRule="auto"/>
        <w:jc w:val="both"/>
        <w:rPr>
          <w:sz w:val="20"/>
          <w:szCs w:val="20"/>
        </w:rPr>
      </w:pPr>
    </w:p>
    <w:p w14:paraId="332D3B46" w14:textId="77777777" w:rsidR="00221654" w:rsidRDefault="004B75E1">
      <w:pPr>
        <w:pStyle w:val="BodyA"/>
        <w:spacing w:line="360" w:lineRule="auto"/>
        <w:jc w:val="both"/>
        <w:rPr>
          <w:sz w:val="20"/>
          <w:szCs w:val="20"/>
        </w:rPr>
      </w:pPr>
      <w:r>
        <w:rPr>
          <w:sz w:val="20"/>
          <w:szCs w:val="20"/>
        </w:rPr>
        <w:t xml:space="preserve">Fatal pulmonary embolism and cancer – </w:t>
      </w:r>
      <w:r>
        <w:rPr>
          <w:sz w:val="20"/>
          <w:szCs w:val="20"/>
          <w:lang w:val="it-IT"/>
        </w:rPr>
        <w:t xml:space="preserve">a </w:t>
      </w:r>
      <w:proofErr w:type="gramStart"/>
      <w:r>
        <w:rPr>
          <w:sz w:val="20"/>
          <w:szCs w:val="20"/>
          <w:lang w:val="it-IT"/>
        </w:rPr>
        <w:t xml:space="preserve">post </w:t>
      </w:r>
      <w:proofErr w:type="spellStart"/>
      <w:r>
        <w:rPr>
          <w:sz w:val="20"/>
          <w:szCs w:val="20"/>
          <w:lang w:val="it-IT"/>
        </w:rPr>
        <w:t>mortem</w:t>
      </w:r>
      <w:proofErr w:type="spellEnd"/>
      <w:proofErr w:type="gramEnd"/>
      <w:r>
        <w:rPr>
          <w:sz w:val="20"/>
          <w:szCs w:val="20"/>
          <w:lang w:val="it-IT"/>
        </w:rPr>
        <w:t xml:space="preserve"> study</w:t>
      </w:r>
    </w:p>
    <w:p w14:paraId="332D3B47" w14:textId="77777777" w:rsidR="00221654" w:rsidRDefault="004B75E1">
      <w:pPr>
        <w:pStyle w:val="BodyA"/>
        <w:spacing w:line="360" w:lineRule="auto"/>
        <w:jc w:val="both"/>
        <w:rPr>
          <w:sz w:val="20"/>
          <w:szCs w:val="20"/>
        </w:rPr>
      </w:pPr>
      <w:r>
        <w:rPr>
          <w:sz w:val="20"/>
          <w:szCs w:val="20"/>
        </w:rPr>
        <w:t>AT Cohen, GJ Weston, G Fellows, AJ Tasker, R Wilmott</w:t>
      </w:r>
    </w:p>
    <w:p w14:paraId="332D3B48" w14:textId="77777777" w:rsidR="00221654" w:rsidRDefault="004B75E1">
      <w:pPr>
        <w:pStyle w:val="BodyA"/>
        <w:spacing w:line="360" w:lineRule="auto"/>
        <w:jc w:val="both"/>
        <w:rPr>
          <w:sz w:val="20"/>
          <w:szCs w:val="20"/>
        </w:rPr>
      </w:pPr>
      <w:r>
        <w:rPr>
          <w:sz w:val="20"/>
          <w:szCs w:val="20"/>
        </w:rPr>
        <w:t xml:space="preserve">American Society of </w:t>
      </w:r>
      <w:proofErr w:type="spellStart"/>
      <w:r>
        <w:rPr>
          <w:sz w:val="20"/>
          <w:szCs w:val="20"/>
        </w:rPr>
        <w:t>Haematology</w:t>
      </w:r>
      <w:proofErr w:type="spellEnd"/>
      <w:r>
        <w:rPr>
          <w:sz w:val="20"/>
          <w:szCs w:val="20"/>
        </w:rPr>
        <w:t>, San Diego, California, 2004. (Oral)</w:t>
      </w:r>
    </w:p>
    <w:p w14:paraId="332D3B49" w14:textId="77777777" w:rsidR="00221654" w:rsidRDefault="00221654">
      <w:pPr>
        <w:pStyle w:val="BodyA"/>
        <w:spacing w:line="360" w:lineRule="auto"/>
        <w:jc w:val="both"/>
        <w:rPr>
          <w:sz w:val="20"/>
          <w:szCs w:val="20"/>
        </w:rPr>
      </w:pPr>
    </w:p>
    <w:p w14:paraId="332D3B4A" w14:textId="77777777" w:rsidR="00221654" w:rsidRDefault="004B75E1">
      <w:pPr>
        <w:pStyle w:val="BodyA"/>
        <w:spacing w:line="360" w:lineRule="auto"/>
        <w:jc w:val="both"/>
        <w:rPr>
          <w:sz w:val="20"/>
          <w:szCs w:val="20"/>
        </w:rPr>
      </w:pPr>
      <w:r>
        <w:rPr>
          <w:sz w:val="20"/>
          <w:szCs w:val="20"/>
        </w:rPr>
        <w:t>Inner city gunshot wounds – 8 years on</w:t>
      </w:r>
    </w:p>
    <w:p w14:paraId="332D3B4B" w14:textId="77777777" w:rsidR="00221654" w:rsidRDefault="004B75E1">
      <w:pPr>
        <w:pStyle w:val="BodyA"/>
        <w:spacing w:line="360" w:lineRule="auto"/>
        <w:jc w:val="both"/>
        <w:rPr>
          <w:sz w:val="20"/>
          <w:szCs w:val="20"/>
        </w:rPr>
      </w:pPr>
      <w:r>
        <w:rPr>
          <w:sz w:val="20"/>
          <w:szCs w:val="20"/>
        </w:rPr>
        <w:t>Fellows G, Davies M, Rajaratnam S, Groom AFG</w:t>
      </w:r>
    </w:p>
    <w:p w14:paraId="332D3B4C" w14:textId="77777777" w:rsidR="00221654" w:rsidRDefault="004B75E1">
      <w:pPr>
        <w:pStyle w:val="BodyA"/>
        <w:spacing w:line="360" w:lineRule="auto"/>
        <w:jc w:val="both"/>
        <w:rPr>
          <w:sz w:val="20"/>
          <w:szCs w:val="20"/>
        </w:rPr>
      </w:pPr>
      <w:r>
        <w:rPr>
          <w:sz w:val="20"/>
          <w:szCs w:val="20"/>
        </w:rPr>
        <w:t xml:space="preserve">Fred Heatley Medal Presentation, Pan Thames </w:t>
      </w:r>
      <w:proofErr w:type="spellStart"/>
      <w:r>
        <w:rPr>
          <w:sz w:val="20"/>
          <w:szCs w:val="20"/>
        </w:rPr>
        <w:t>Orthopaedic</w:t>
      </w:r>
      <w:proofErr w:type="spellEnd"/>
      <w:r>
        <w:rPr>
          <w:sz w:val="20"/>
          <w:szCs w:val="20"/>
        </w:rPr>
        <w:t xml:space="preserve"> conference 2004.</w:t>
      </w:r>
    </w:p>
    <w:p w14:paraId="332D3B4D" w14:textId="77777777" w:rsidR="00221654" w:rsidRDefault="00221654">
      <w:pPr>
        <w:pStyle w:val="BodyA"/>
        <w:spacing w:line="360" w:lineRule="auto"/>
        <w:jc w:val="both"/>
        <w:rPr>
          <w:sz w:val="20"/>
          <w:szCs w:val="20"/>
        </w:rPr>
      </w:pPr>
    </w:p>
    <w:p w14:paraId="332D3B50" w14:textId="77777777" w:rsidR="00221654" w:rsidRDefault="004B75E1">
      <w:pPr>
        <w:pStyle w:val="BodyA"/>
        <w:spacing w:line="360" w:lineRule="auto"/>
        <w:jc w:val="both"/>
        <w:rPr>
          <w:sz w:val="20"/>
          <w:szCs w:val="20"/>
        </w:rPr>
      </w:pPr>
      <w:proofErr w:type="gramStart"/>
      <w:r>
        <w:rPr>
          <w:sz w:val="20"/>
          <w:szCs w:val="20"/>
        </w:rPr>
        <w:t>5 year</w:t>
      </w:r>
      <w:proofErr w:type="gramEnd"/>
      <w:r>
        <w:rPr>
          <w:sz w:val="20"/>
          <w:szCs w:val="20"/>
        </w:rPr>
        <w:t xml:space="preserve"> outcome following use of the </w:t>
      </w:r>
      <w:proofErr w:type="spellStart"/>
      <w:r>
        <w:rPr>
          <w:sz w:val="20"/>
          <w:szCs w:val="20"/>
        </w:rPr>
        <w:t>Brantigan</w:t>
      </w:r>
      <w:proofErr w:type="spellEnd"/>
      <w:r>
        <w:rPr>
          <w:sz w:val="20"/>
          <w:szCs w:val="20"/>
        </w:rPr>
        <w:t xml:space="preserve"> carbon </w:t>
      </w:r>
      <w:proofErr w:type="spellStart"/>
      <w:r>
        <w:rPr>
          <w:sz w:val="20"/>
          <w:szCs w:val="20"/>
        </w:rPr>
        <w:t>fibre</w:t>
      </w:r>
      <w:proofErr w:type="spellEnd"/>
      <w:r>
        <w:rPr>
          <w:sz w:val="20"/>
          <w:szCs w:val="20"/>
        </w:rPr>
        <w:t xml:space="preserve"> cage as a space prosthesis in anterior cervical disc surgery.</w:t>
      </w:r>
    </w:p>
    <w:p w14:paraId="332D3B51" w14:textId="77777777" w:rsidR="00221654" w:rsidRDefault="004B75E1">
      <w:pPr>
        <w:pStyle w:val="BodyA"/>
        <w:spacing w:line="360" w:lineRule="auto"/>
        <w:jc w:val="both"/>
        <w:rPr>
          <w:sz w:val="20"/>
          <w:szCs w:val="20"/>
        </w:rPr>
      </w:pPr>
      <w:r>
        <w:rPr>
          <w:sz w:val="20"/>
          <w:szCs w:val="20"/>
        </w:rPr>
        <w:t xml:space="preserve">Chakraborty A, Fellows G, Gullan R, </w:t>
      </w:r>
      <w:proofErr w:type="spellStart"/>
      <w:r>
        <w:rPr>
          <w:sz w:val="20"/>
          <w:szCs w:val="20"/>
        </w:rPr>
        <w:t>Chitnavis</w:t>
      </w:r>
      <w:proofErr w:type="spellEnd"/>
      <w:r>
        <w:rPr>
          <w:sz w:val="20"/>
          <w:szCs w:val="20"/>
        </w:rPr>
        <w:t xml:space="preserve"> B, Jarosz J, Dardis R</w:t>
      </w:r>
    </w:p>
    <w:p w14:paraId="107314B8" w14:textId="470C0E5E" w:rsidR="000E5863" w:rsidRDefault="004B75E1">
      <w:pPr>
        <w:pStyle w:val="BodyA"/>
        <w:spacing w:line="360" w:lineRule="auto"/>
        <w:jc w:val="both"/>
        <w:rPr>
          <w:sz w:val="20"/>
          <w:szCs w:val="20"/>
        </w:rPr>
      </w:pPr>
      <w:r>
        <w:rPr>
          <w:sz w:val="20"/>
          <w:szCs w:val="20"/>
        </w:rPr>
        <w:t>The North American Spine Society, Hawaii 2003. (Oral)</w:t>
      </w:r>
    </w:p>
    <w:p w14:paraId="40C42BDF" w14:textId="77777777" w:rsidR="000E5863" w:rsidRDefault="000E5863">
      <w:pPr>
        <w:pStyle w:val="BodyA"/>
        <w:spacing w:line="360" w:lineRule="auto"/>
        <w:jc w:val="both"/>
        <w:rPr>
          <w:sz w:val="20"/>
          <w:szCs w:val="20"/>
        </w:rPr>
      </w:pPr>
    </w:p>
    <w:p w14:paraId="332D3B55" w14:textId="77777777" w:rsidR="00221654" w:rsidRDefault="004B75E1">
      <w:pPr>
        <w:pStyle w:val="BodyA"/>
        <w:spacing w:line="360" w:lineRule="auto"/>
        <w:jc w:val="both"/>
        <w:rPr>
          <w:b/>
          <w:bCs/>
          <w:sz w:val="20"/>
          <w:szCs w:val="20"/>
          <w:u w:val="single"/>
        </w:rPr>
      </w:pPr>
      <w:r>
        <w:rPr>
          <w:b/>
          <w:bCs/>
          <w:sz w:val="20"/>
          <w:szCs w:val="20"/>
          <w:u w:val="single"/>
        </w:rPr>
        <w:t>PRIZES</w:t>
      </w:r>
    </w:p>
    <w:p w14:paraId="332D3B56" w14:textId="77777777" w:rsidR="00221654" w:rsidRDefault="004B75E1">
      <w:pPr>
        <w:pStyle w:val="BodyA"/>
        <w:spacing w:line="360" w:lineRule="auto"/>
        <w:jc w:val="both"/>
        <w:rPr>
          <w:sz w:val="20"/>
          <w:szCs w:val="20"/>
          <w:u w:val="single"/>
        </w:rPr>
      </w:pPr>
      <w:r>
        <w:rPr>
          <w:sz w:val="20"/>
          <w:szCs w:val="20"/>
        </w:rPr>
        <w:t>2016:</w:t>
      </w:r>
      <w:r>
        <w:rPr>
          <w:sz w:val="20"/>
          <w:szCs w:val="20"/>
        </w:rPr>
        <w:tab/>
        <w:t>The Ladislau and Melita Steiner Radiosurgery Fellowship</w:t>
      </w:r>
    </w:p>
    <w:p w14:paraId="332D3B57" w14:textId="77777777" w:rsidR="00221654" w:rsidRDefault="004B75E1">
      <w:pPr>
        <w:pStyle w:val="BodyA"/>
        <w:spacing w:line="360" w:lineRule="auto"/>
        <w:jc w:val="both"/>
        <w:rPr>
          <w:sz w:val="20"/>
          <w:szCs w:val="20"/>
        </w:rPr>
      </w:pPr>
      <w:proofErr w:type="gramStart"/>
      <w:r>
        <w:rPr>
          <w:sz w:val="20"/>
          <w:szCs w:val="20"/>
          <w:lang w:val="fr-FR"/>
        </w:rPr>
        <w:t>1999:</w:t>
      </w:r>
      <w:proofErr w:type="gramEnd"/>
      <w:r>
        <w:rPr>
          <w:sz w:val="20"/>
          <w:szCs w:val="20"/>
          <w:lang w:val="fr-FR"/>
        </w:rPr>
        <w:tab/>
        <w:t xml:space="preserve">Blair-Bell </w:t>
      </w:r>
      <w:proofErr w:type="spellStart"/>
      <w:r>
        <w:rPr>
          <w:sz w:val="20"/>
          <w:szCs w:val="20"/>
          <w:lang w:val="fr-FR"/>
        </w:rPr>
        <w:t>Prize</w:t>
      </w:r>
      <w:proofErr w:type="spellEnd"/>
      <w:r>
        <w:rPr>
          <w:sz w:val="20"/>
          <w:szCs w:val="20"/>
          <w:lang w:val="fr-FR"/>
        </w:rPr>
        <w:t xml:space="preserve"> </w:t>
      </w:r>
      <w:r>
        <w:rPr>
          <w:sz w:val="20"/>
          <w:szCs w:val="20"/>
        </w:rPr>
        <w:t xml:space="preserve">– Obstetrics &amp; </w:t>
      </w:r>
      <w:proofErr w:type="spellStart"/>
      <w:r>
        <w:rPr>
          <w:sz w:val="20"/>
          <w:szCs w:val="20"/>
        </w:rPr>
        <w:t>Gynaecology</w:t>
      </w:r>
      <w:proofErr w:type="spellEnd"/>
    </w:p>
    <w:p w14:paraId="332D3B58" w14:textId="77777777" w:rsidR="00221654" w:rsidRDefault="004B75E1">
      <w:pPr>
        <w:pStyle w:val="BodyA"/>
        <w:spacing w:line="360" w:lineRule="auto"/>
        <w:jc w:val="both"/>
        <w:rPr>
          <w:sz w:val="20"/>
          <w:szCs w:val="20"/>
        </w:rPr>
      </w:pPr>
      <w:r>
        <w:rPr>
          <w:sz w:val="20"/>
          <w:szCs w:val="20"/>
        </w:rPr>
        <w:t>1999:</w:t>
      </w:r>
      <w:r>
        <w:rPr>
          <w:sz w:val="20"/>
          <w:szCs w:val="20"/>
        </w:rPr>
        <w:tab/>
        <w:t xml:space="preserve">Buxton Prize – </w:t>
      </w:r>
      <w:proofErr w:type="spellStart"/>
      <w:r>
        <w:rPr>
          <w:sz w:val="20"/>
          <w:szCs w:val="20"/>
        </w:rPr>
        <w:t>Orthopaedics</w:t>
      </w:r>
      <w:proofErr w:type="spellEnd"/>
    </w:p>
    <w:p w14:paraId="332D3B59" w14:textId="77777777" w:rsidR="00221654" w:rsidRDefault="00221654">
      <w:pPr>
        <w:pStyle w:val="BodyA"/>
        <w:spacing w:line="360" w:lineRule="auto"/>
        <w:jc w:val="both"/>
        <w:rPr>
          <w:sz w:val="20"/>
          <w:szCs w:val="20"/>
        </w:rPr>
      </w:pPr>
    </w:p>
    <w:p w14:paraId="332D3B5A" w14:textId="77777777" w:rsidR="00221654" w:rsidRDefault="00221654">
      <w:pPr>
        <w:pStyle w:val="BodyA"/>
        <w:spacing w:line="360" w:lineRule="auto"/>
        <w:jc w:val="both"/>
        <w:rPr>
          <w:sz w:val="20"/>
          <w:szCs w:val="20"/>
        </w:rPr>
      </w:pPr>
    </w:p>
    <w:p w14:paraId="332D3B5B" w14:textId="77777777" w:rsidR="00221654" w:rsidRDefault="004B75E1">
      <w:pPr>
        <w:pStyle w:val="BodyA"/>
        <w:spacing w:line="360" w:lineRule="auto"/>
        <w:jc w:val="both"/>
        <w:rPr>
          <w:b/>
          <w:bCs/>
          <w:sz w:val="20"/>
          <w:szCs w:val="20"/>
          <w:u w:val="single"/>
        </w:rPr>
      </w:pPr>
      <w:r>
        <w:rPr>
          <w:b/>
          <w:bCs/>
          <w:u w:val="single"/>
        </w:rPr>
        <w:t>C</w:t>
      </w:r>
      <w:r>
        <w:rPr>
          <w:b/>
          <w:bCs/>
          <w:sz w:val="20"/>
          <w:szCs w:val="20"/>
          <w:u w:val="single"/>
        </w:rPr>
        <w:t>OURSES ATTENDED</w:t>
      </w:r>
    </w:p>
    <w:p w14:paraId="43A17653" w14:textId="77777777" w:rsidR="004B75E1" w:rsidRPr="004B75E1" w:rsidRDefault="004B75E1" w:rsidP="004B75E1">
      <w:pPr>
        <w:spacing w:line="360" w:lineRule="auto"/>
        <w:rPr>
          <w:sz w:val="20"/>
          <w:szCs w:val="20"/>
        </w:rPr>
      </w:pPr>
      <w:r w:rsidRPr="004B75E1">
        <w:rPr>
          <w:sz w:val="20"/>
          <w:szCs w:val="20"/>
        </w:rPr>
        <w:t>Personal Injury Essentials Part 1: The Law and the role of the expert (Nov 2020)</w:t>
      </w:r>
    </w:p>
    <w:p w14:paraId="244537CE" w14:textId="77777777" w:rsidR="004B75E1" w:rsidRPr="004B75E1" w:rsidRDefault="004B75E1" w:rsidP="004B75E1">
      <w:pPr>
        <w:spacing w:line="360" w:lineRule="auto"/>
        <w:rPr>
          <w:sz w:val="20"/>
          <w:szCs w:val="20"/>
        </w:rPr>
      </w:pPr>
      <w:r w:rsidRPr="004B75E1">
        <w:rPr>
          <w:sz w:val="20"/>
          <w:szCs w:val="20"/>
        </w:rPr>
        <w:t>Personal Injury Essentials Part 2:  A practical guide to being a personal injury witness (Nov 2020)</w:t>
      </w:r>
    </w:p>
    <w:p w14:paraId="332D3B5C" w14:textId="1D5FD017" w:rsidR="00221654" w:rsidRDefault="004B75E1" w:rsidP="004B75E1">
      <w:pPr>
        <w:pStyle w:val="BodyA"/>
        <w:spacing w:line="360" w:lineRule="auto"/>
        <w:jc w:val="both"/>
        <w:rPr>
          <w:sz w:val="20"/>
          <w:szCs w:val="20"/>
          <w:u w:val="single"/>
        </w:rPr>
      </w:pPr>
      <w:proofErr w:type="spellStart"/>
      <w:r>
        <w:rPr>
          <w:sz w:val="20"/>
          <w:szCs w:val="20"/>
        </w:rPr>
        <w:t>NSpine</w:t>
      </w:r>
      <w:proofErr w:type="spellEnd"/>
      <w:r>
        <w:rPr>
          <w:sz w:val="20"/>
          <w:szCs w:val="20"/>
        </w:rPr>
        <w:t>.  RCS England.  June 2017</w:t>
      </w:r>
    </w:p>
    <w:p w14:paraId="332D3B5D" w14:textId="77777777" w:rsidR="00221654" w:rsidRDefault="004B75E1" w:rsidP="004B75E1">
      <w:pPr>
        <w:pStyle w:val="BodyA"/>
        <w:spacing w:line="360" w:lineRule="auto"/>
        <w:jc w:val="both"/>
        <w:rPr>
          <w:sz w:val="20"/>
          <w:szCs w:val="20"/>
        </w:rPr>
      </w:pPr>
      <w:r>
        <w:rPr>
          <w:sz w:val="20"/>
          <w:szCs w:val="20"/>
        </w:rPr>
        <w:t>Bond Solon ‘Excellence in legal report writing’. London. May 2017</w:t>
      </w:r>
    </w:p>
    <w:p w14:paraId="332D3B5E" w14:textId="77777777" w:rsidR="00221654" w:rsidRDefault="004B75E1" w:rsidP="004B75E1">
      <w:pPr>
        <w:pStyle w:val="BodyA"/>
        <w:spacing w:line="360" w:lineRule="auto"/>
        <w:jc w:val="both"/>
        <w:rPr>
          <w:sz w:val="20"/>
          <w:szCs w:val="20"/>
          <w:lang w:val="fr-FR"/>
        </w:rPr>
      </w:pPr>
      <w:proofErr w:type="spellStart"/>
      <w:r>
        <w:rPr>
          <w:sz w:val="20"/>
          <w:szCs w:val="20"/>
          <w:lang w:val="fr-FR"/>
        </w:rPr>
        <w:t>Leksell</w:t>
      </w:r>
      <w:proofErr w:type="spellEnd"/>
      <w:r>
        <w:rPr>
          <w:sz w:val="20"/>
          <w:szCs w:val="20"/>
          <w:lang w:val="fr-FR"/>
        </w:rPr>
        <w:t xml:space="preserve"> Gamma </w:t>
      </w:r>
      <w:proofErr w:type="spellStart"/>
      <w:r>
        <w:rPr>
          <w:sz w:val="20"/>
          <w:szCs w:val="20"/>
          <w:lang w:val="fr-FR"/>
        </w:rPr>
        <w:t>Knife</w:t>
      </w:r>
      <w:proofErr w:type="spellEnd"/>
      <w:r>
        <w:rPr>
          <w:sz w:val="20"/>
          <w:szCs w:val="20"/>
          <w:lang w:val="fr-FR"/>
        </w:rPr>
        <w:t xml:space="preserve"> Icon – </w:t>
      </w:r>
      <w:proofErr w:type="spellStart"/>
      <w:r>
        <w:rPr>
          <w:sz w:val="20"/>
          <w:szCs w:val="20"/>
          <w:lang w:val="fr-FR"/>
        </w:rPr>
        <w:t>Clinical</w:t>
      </w:r>
      <w:proofErr w:type="spellEnd"/>
      <w:r>
        <w:rPr>
          <w:sz w:val="20"/>
          <w:szCs w:val="20"/>
          <w:lang w:val="fr-FR"/>
        </w:rPr>
        <w:t xml:space="preserve"> </w:t>
      </w:r>
      <w:proofErr w:type="spellStart"/>
      <w:r>
        <w:rPr>
          <w:sz w:val="20"/>
          <w:szCs w:val="20"/>
          <w:lang w:val="fr-FR"/>
        </w:rPr>
        <w:t>Introductory</w:t>
      </w:r>
      <w:proofErr w:type="spellEnd"/>
      <w:r>
        <w:rPr>
          <w:sz w:val="20"/>
          <w:szCs w:val="20"/>
          <w:lang w:val="fr-FR"/>
        </w:rPr>
        <w:t xml:space="preserve"> Programme, Pittsburgh, </w:t>
      </w:r>
      <w:proofErr w:type="spellStart"/>
      <w:r>
        <w:rPr>
          <w:sz w:val="20"/>
          <w:szCs w:val="20"/>
          <w:lang w:val="fr-FR"/>
        </w:rPr>
        <w:t>September</w:t>
      </w:r>
      <w:proofErr w:type="spellEnd"/>
      <w:r>
        <w:rPr>
          <w:sz w:val="20"/>
          <w:szCs w:val="20"/>
          <w:lang w:val="fr-FR"/>
        </w:rPr>
        <w:t xml:space="preserve"> 2016</w:t>
      </w:r>
    </w:p>
    <w:p w14:paraId="332D3B5F" w14:textId="77777777" w:rsidR="00221654" w:rsidRDefault="004B75E1" w:rsidP="004B75E1">
      <w:pPr>
        <w:pStyle w:val="BodyA"/>
        <w:spacing w:line="360" w:lineRule="auto"/>
        <w:jc w:val="both"/>
        <w:rPr>
          <w:sz w:val="20"/>
          <w:szCs w:val="20"/>
          <w:lang w:val="fr-FR"/>
        </w:rPr>
      </w:pPr>
      <w:proofErr w:type="spellStart"/>
      <w:r>
        <w:rPr>
          <w:sz w:val="20"/>
          <w:szCs w:val="20"/>
          <w:lang w:val="fr-FR"/>
        </w:rPr>
        <w:t>Gliolan</w:t>
      </w:r>
      <w:proofErr w:type="spellEnd"/>
      <w:r>
        <w:rPr>
          <w:sz w:val="20"/>
          <w:szCs w:val="20"/>
          <w:lang w:val="fr-FR"/>
        </w:rPr>
        <w:t xml:space="preserve"> Certification Course, Cambridge, </w:t>
      </w:r>
      <w:proofErr w:type="spellStart"/>
      <w:r>
        <w:rPr>
          <w:sz w:val="20"/>
          <w:szCs w:val="20"/>
          <w:lang w:val="fr-FR"/>
        </w:rPr>
        <w:t>February</w:t>
      </w:r>
      <w:proofErr w:type="spellEnd"/>
      <w:r>
        <w:rPr>
          <w:sz w:val="20"/>
          <w:szCs w:val="20"/>
          <w:lang w:val="fr-FR"/>
        </w:rPr>
        <w:t xml:space="preserve"> 2016</w:t>
      </w:r>
    </w:p>
    <w:p w14:paraId="332D3B60" w14:textId="77777777" w:rsidR="00221654" w:rsidRDefault="004B75E1" w:rsidP="004B75E1">
      <w:pPr>
        <w:pStyle w:val="BodyA"/>
        <w:spacing w:line="360" w:lineRule="auto"/>
        <w:jc w:val="both"/>
        <w:rPr>
          <w:sz w:val="20"/>
          <w:szCs w:val="20"/>
          <w:lang w:val="fr-FR"/>
        </w:rPr>
      </w:pPr>
      <w:proofErr w:type="spellStart"/>
      <w:r>
        <w:rPr>
          <w:sz w:val="20"/>
          <w:szCs w:val="20"/>
          <w:lang w:val="fr-FR"/>
        </w:rPr>
        <w:t>Leksell</w:t>
      </w:r>
      <w:proofErr w:type="spellEnd"/>
      <w:r>
        <w:rPr>
          <w:sz w:val="20"/>
          <w:szCs w:val="20"/>
          <w:lang w:val="fr-FR"/>
        </w:rPr>
        <w:t xml:space="preserve"> Gamma </w:t>
      </w:r>
      <w:proofErr w:type="spellStart"/>
      <w:r>
        <w:rPr>
          <w:sz w:val="20"/>
          <w:szCs w:val="20"/>
          <w:lang w:val="fr-FR"/>
        </w:rPr>
        <w:t>Knife</w:t>
      </w:r>
      <w:proofErr w:type="spellEnd"/>
      <w:r>
        <w:rPr>
          <w:sz w:val="20"/>
          <w:szCs w:val="20"/>
          <w:lang w:val="fr-FR"/>
        </w:rPr>
        <w:t xml:space="preserve"> Icon – </w:t>
      </w:r>
      <w:proofErr w:type="spellStart"/>
      <w:r>
        <w:rPr>
          <w:sz w:val="20"/>
          <w:szCs w:val="20"/>
          <w:lang w:val="fr-FR"/>
        </w:rPr>
        <w:t>Clinical</w:t>
      </w:r>
      <w:proofErr w:type="spellEnd"/>
      <w:r>
        <w:rPr>
          <w:sz w:val="20"/>
          <w:szCs w:val="20"/>
          <w:lang w:val="fr-FR"/>
        </w:rPr>
        <w:t xml:space="preserve"> </w:t>
      </w:r>
      <w:proofErr w:type="spellStart"/>
      <w:r>
        <w:rPr>
          <w:sz w:val="20"/>
          <w:szCs w:val="20"/>
          <w:lang w:val="fr-FR"/>
        </w:rPr>
        <w:t>Introductory</w:t>
      </w:r>
      <w:proofErr w:type="spellEnd"/>
      <w:r>
        <w:rPr>
          <w:sz w:val="20"/>
          <w:szCs w:val="20"/>
          <w:lang w:val="fr-FR"/>
        </w:rPr>
        <w:t xml:space="preserve"> Programme, Marseille, </w:t>
      </w:r>
      <w:proofErr w:type="spellStart"/>
      <w:r>
        <w:rPr>
          <w:sz w:val="20"/>
          <w:szCs w:val="20"/>
          <w:lang w:val="fr-FR"/>
        </w:rPr>
        <w:t>October</w:t>
      </w:r>
      <w:proofErr w:type="spellEnd"/>
      <w:r>
        <w:rPr>
          <w:sz w:val="20"/>
          <w:szCs w:val="20"/>
          <w:lang w:val="fr-FR"/>
        </w:rPr>
        <w:t xml:space="preserve"> 2015.</w:t>
      </w:r>
    </w:p>
    <w:p w14:paraId="332D3B61" w14:textId="77777777" w:rsidR="00221654" w:rsidRDefault="004B75E1" w:rsidP="004B75E1">
      <w:pPr>
        <w:pStyle w:val="BodyA"/>
        <w:spacing w:line="360" w:lineRule="auto"/>
        <w:jc w:val="both"/>
        <w:rPr>
          <w:sz w:val="20"/>
          <w:szCs w:val="20"/>
          <w:lang w:val="fr-FR"/>
        </w:rPr>
      </w:pPr>
      <w:r>
        <w:rPr>
          <w:sz w:val="20"/>
          <w:szCs w:val="20"/>
          <w:lang w:val="fr-FR"/>
        </w:rPr>
        <w:t>NHS issues &amp; management course, London, 2012.</w:t>
      </w:r>
    </w:p>
    <w:p w14:paraId="332D3B62" w14:textId="77777777" w:rsidR="00221654" w:rsidRDefault="004B75E1" w:rsidP="004B75E1">
      <w:pPr>
        <w:pStyle w:val="BodyA"/>
        <w:spacing w:line="360" w:lineRule="auto"/>
        <w:jc w:val="both"/>
        <w:rPr>
          <w:sz w:val="20"/>
          <w:szCs w:val="20"/>
        </w:rPr>
      </w:pPr>
      <w:r>
        <w:rPr>
          <w:sz w:val="20"/>
          <w:szCs w:val="20"/>
        </w:rPr>
        <w:t>Leadership &amp; Management course, London, 2012.</w:t>
      </w:r>
    </w:p>
    <w:p w14:paraId="332D3B63" w14:textId="77777777" w:rsidR="00221654" w:rsidRDefault="004B75E1" w:rsidP="004B75E1">
      <w:pPr>
        <w:pStyle w:val="BodyA"/>
        <w:spacing w:line="360" w:lineRule="auto"/>
        <w:jc w:val="both"/>
        <w:rPr>
          <w:sz w:val="20"/>
          <w:szCs w:val="20"/>
        </w:rPr>
      </w:pPr>
      <w:r>
        <w:rPr>
          <w:sz w:val="20"/>
          <w:szCs w:val="20"/>
        </w:rPr>
        <w:t>SIOP-E BTG 2nd European Neuro-oncology Training Workshop, Amsterdam, 2012.</w:t>
      </w:r>
    </w:p>
    <w:p w14:paraId="332D3B64" w14:textId="77777777" w:rsidR="00221654" w:rsidRDefault="004B75E1" w:rsidP="004B75E1">
      <w:pPr>
        <w:pStyle w:val="BodyA"/>
        <w:spacing w:line="360" w:lineRule="auto"/>
        <w:jc w:val="both"/>
        <w:rPr>
          <w:sz w:val="20"/>
          <w:szCs w:val="20"/>
        </w:rPr>
      </w:pPr>
      <w:proofErr w:type="spellStart"/>
      <w:r>
        <w:rPr>
          <w:sz w:val="20"/>
          <w:szCs w:val="20"/>
        </w:rPr>
        <w:t>Paediatric</w:t>
      </w:r>
      <w:proofErr w:type="spellEnd"/>
      <w:r>
        <w:rPr>
          <w:sz w:val="20"/>
          <w:szCs w:val="20"/>
        </w:rPr>
        <w:t xml:space="preserve"> Neurosurgery Masterclass, Liverpool, 2011.</w:t>
      </w:r>
    </w:p>
    <w:p w14:paraId="332D3B65" w14:textId="77777777" w:rsidR="00221654" w:rsidRDefault="004B75E1" w:rsidP="004B75E1">
      <w:pPr>
        <w:pStyle w:val="BodyA"/>
        <w:spacing w:line="360" w:lineRule="auto"/>
        <w:jc w:val="both"/>
        <w:rPr>
          <w:sz w:val="20"/>
          <w:szCs w:val="20"/>
        </w:rPr>
      </w:pPr>
      <w:r>
        <w:rPr>
          <w:sz w:val="20"/>
          <w:szCs w:val="20"/>
        </w:rPr>
        <w:t>Chicago Review Course, Chicago, Illinois, 2011.</w:t>
      </w:r>
    </w:p>
    <w:p w14:paraId="332D3B66" w14:textId="77777777" w:rsidR="00221654" w:rsidRDefault="004B75E1" w:rsidP="004B75E1">
      <w:pPr>
        <w:pStyle w:val="BodyA"/>
        <w:spacing w:line="360" w:lineRule="auto"/>
        <w:jc w:val="both"/>
        <w:rPr>
          <w:sz w:val="20"/>
          <w:szCs w:val="20"/>
        </w:rPr>
      </w:pPr>
      <w:r>
        <w:rPr>
          <w:sz w:val="20"/>
          <w:szCs w:val="20"/>
        </w:rPr>
        <w:t>Training and Assessment in Practice (TAIP), RCS, 2011.</w:t>
      </w:r>
    </w:p>
    <w:p w14:paraId="332D3B67" w14:textId="77777777" w:rsidR="00221654" w:rsidRDefault="004B75E1" w:rsidP="004B75E1">
      <w:pPr>
        <w:pStyle w:val="BodyA"/>
        <w:spacing w:line="360" w:lineRule="auto"/>
        <w:jc w:val="both"/>
        <w:rPr>
          <w:sz w:val="20"/>
          <w:szCs w:val="20"/>
        </w:rPr>
      </w:pPr>
      <w:r>
        <w:rPr>
          <w:sz w:val="20"/>
          <w:szCs w:val="20"/>
        </w:rPr>
        <w:t>Neuro-Oncology &amp; Advanced Neuro-Oncology, RCS, 2008.</w:t>
      </w:r>
    </w:p>
    <w:p w14:paraId="332D3B68" w14:textId="77777777" w:rsidR="00221654" w:rsidRDefault="004B75E1" w:rsidP="004B75E1">
      <w:pPr>
        <w:pStyle w:val="BodyA"/>
        <w:spacing w:line="360" w:lineRule="auto"/>
        <w:jc w:val="both"/>
        <w:rPr>
          <w:sz w:val="20"/>
          <w:szCs w:val="20"/>
        </w:rPr>
      </w:pPr>
      <w:r>
        <w:rPr>
          <w:sz w:val="20"/>
          <w:szCs w:val="20"/>
        </w:rPr>
        <w:t>Surgical Anatomy of the Head and Neck, RCS, 2006.</w:t>
      </w:r>
    </w:p>
    <w:p w14:paraId="332D3B69" w14:textId="77777777" w:rsidR="00221654" w:rsidRDefault="004B75E1" w:rsidP="004B75E1">
      <w:pPr>
        <w:pStyle w:val="BodyA"/>
        <w:spacing w:line="360" w:lineRule="auto"/>
        <w:jc w:val="both"/>
        <w:rPr>
          <w:sz w:val="20"/>
          <w:szCs w:val="20"/>
        </w:rPr>
      </w:pPr>
      <w:r>
        <w:rPr>
          <w:sz w:val="20"/>
          <w:szCs w:val="20"/>
        </w:rPr>
        <w:t>Advanced Trauma &amp; Life Support TLS, 2003.</w:t>
      </w:r>
    </w:p>
    <w:p w14:paraId="332D3B6A" w14:textId="77777777" w:rsidR="00221654" w:rsidRDefault="004B75E1">
      <w:pPr>
        <w:pStyle w:val="BodyA"/>
        <w:spacing w:line="360" w:lineRule="auto"/>
        <w:jc w:val="both"/>
        <w:rPr>
          <w:sz w:val="20"/>
          <w:szCs w:val="20"/>
        </w:rPr>
      </w:pPr>
      <w:r>
        <w:rPr>
          <w:sz w:val="20"/>
          <w:szCs w:val="20"/>
        </w:rPr>
        <w:t>Care of the Critically Ill Surgical Patient, RCS, 2003.</w:t>
      </w:r>
    </w:p>
    <w:p w14:paraId="332D3B6B" w14:textId="77777777" w:rsidR="00221654" w:rsidRDefault="004B75E1">
      <w:pPr>
        <w:pStyle w:val="BodyA"/>
        <w:spacing w:line="360" w:lineRule="auto"/>
        <w:jc w:val="both"/>
        <w:rPr>
          <w:sz w:val="20"/>
          <w:szCs w:val="20"/>
        </w:rPr>
      </w:pPr>
      <w:r>
        <w:rPr>
          <w:sz w:val="20"/>
          <w:szCs w:val="20"/>
        </w:rPr>
        <w:t>Scientific Basis of Surgical Practice, RCS, 2003.</w:t>
      </w:r>
    </w:p>
    <w:p w14:paraId="332D3B6C" w14:textId="77777777" w:rsidR="00221654" w:rsidRDefault="00221654">
      <w:pPr>
        <w:pStyle w:val="BodyA"/>
        <w:spacing w:line="360" w:lineRule="auto"/>
        <w:jc w:val="both"/>
        <w:rPr>
          <w:sz w:val="20"/>
          <w:szCs w:val="20"/>
        </w:rPr>
      </w:pPr>
    </w:p>
    <w:p w14:paraId="332D3B6D" w14:textId="77777777" w:rsidR="00221654" w:rsidRDefault="00221654">
      <w:pPr>
        <w:pStyle w:val="BodyA"/>
        <w:spacing w:line="360" w:lineRule="auto"/>
        <w:jc w:val="both"/>
        <w:rPr>
          <w:sz w:val="20"/>
          <w:szCs w:val="20"/>
        </w:rPr>
      </w:pPr>
    </w:p>
    <w:p w14:paraId="171CABBC" w14:textId="77777777" w:rsidR="00A606E7" w:rsidRDefault="00A606E7">
      <w:pPr>
        <w:pStyle w:val="BodyA"/>
        <w:spacing w:line="360" w:lineRule="auto"/>
        <w:jc w:val="both"/>
        <w:rPr>
          <w:sz w:val="20"/>
          <w:szCs w:val="20"/>
        </w:rPr>
      </w:pPr>
    </w:p>
    <w:p w14:paraId="332D3B6E" w14:textId="77777777" w:rsidR="00221654" w:rsidRDefault="004B75E1">
      <w:pPr>
        <w:pStyle w:val="BodyA"/>
        <w:spacing w:line="360" w:lineRule="auto"/>
        <w:jc w:val="both"/>
        <w:rPr>
          <w:b/>
          <w:bCs/>
          <w:sz w:val="20"/>
          <w:szCs w:val="20"/>
          <w:u w:val="single"/>
        </w:rPr>
      </w:pPr>
      <w:r>
        <w:rPr>
          <w:b/>
          <w:bCs/>
          <w:sz w:val="20"/>
          <w:szCs w:val="20"/>
          <w:u w:val="single"/>
        </w:rPr>
        <w:t>MEETINGS ATTENDED</w:t>
      </w:r>
    </w:p>
    <w:p w14:paraId="41E295DA" w14:textId="1EC75BCD" w:rsidR="00AF6BBC" w:rsidRDefault="00EA692D">
      <w:pPr>
        <w:pStyle w:val="BodyA"/>
        <w:spacing w:line="360" w:lineRule="auto"/>
        <w:jc w:val="both"/>
        <w:rPr>
          <w:sz w:val="20"/>
          <w:szCs w:val="20"/>
        </w:rPr>
      </w:pPr>
      <w:r>
        <w:rPr>
          <w:sz w:val="20"/>
          <w:szCs w:val="20"/>
        </w:rPr>
        <w:t>BPNG London 2021</w:t>
      </w:r>
    </w:p>
    <w:p w14:paraId="5EB8EF23" w14:textId="1B6F036C" w:rsidR="00EA692D" w:rsidRDefault="00EA692D">
      <w:pPr>
        <w:pStyle w:val="BodyA"/>
        <w:spacing w:line="360" w:lineRule="auto"/>
        <w:jc w:val="both"/>
        <w:rPr>
          <w:sz w:val="20"/>
          <w:szCs w:val="20"/>
        </w:rPr>
      </w:pPr>
      <w:r>
        <w:rPr>
          <w:sz w:val="20"/>
          <w:szCs w:val="20"/>
        </w:rPr>
        <w:t>BPNG Oxford 2020</w:t>
      </w:r>
    </w:p>
    <w:p w14:paraId="1801A74D" w14:textId="62594B2C" w:rsidR="00AF6BBC" w:rsidRDefault="00AF6BBC">
      <w:pPr>
        <w:pStyle w:val="BodyA"/>
        <w:spacing w:line="360" w:lineRule="auto"/>
        <w:jc w:val="both"/>
        <w:rPr>
          <w:sz w:val="20"/>
          <w:szCs w:val="20"/>
        </w:rPr>
      </w:pPr>
      <w:r>
        <w:rPr>
          <w:sz w:val="20"/>
          <w:szCs w:val="20"/>
        </w:rPr>
        <w:t>ISPN Birmingham 20</w:t>
      </w:r>
      <w:r w:rsidR="00EA692D">
        <w:rPr>
          <w:sz w:val="20"/>
          <w:szCs w:val="20"/>
        </w:rPr>
        <w:t>19</w:t>
      </w:r>
    </w:p>
    <w:p w14:paraId="332D3B6F" w14:textId="2C9BB266" w:rsidR="00221654" w:rsidRDefault="004B75E1">
      <w:pPr>
        <w:pStyle w:val="BodyA"/>
        <w:spacing w:line="360" w:lineRule="auto"/>
        <w:jc w:val="both"/>
        <w:rPr>
          <w:sz w:val="20"/>
          <w:szCs w:val="20"/>
        </w:rPr>
      </w:pPr>
      <w:proofErr w:type="spellStart"/>
      <w:r>
        <w:rPr>
          <w:sz w:val="20"/>
          <w:szCs w:val="20"/>
        </w:rPr>
        <w:t>NSpine</w:t>
      </w:r>
      <w:proofErr w:type="spellEnd"/>
      <w:r>
        <w:rPr>
          <w:sz w:val="20"/>
          <w:szCs w:val="20"/>
        </w:rPr>
        <w:t xml:space="preserve"> Europe. London. May 2017</w:t>
      </w:r>
    </w:p>
    <w:p w14:paraId="332D3B70" w14:textId="77777777" w:rsidR="00221654" w:rsidRDefault="004B75E1">
      <w:pPr>
        <w:pStyle w:val="BodyA"/>
        <w:spacing w:line="360" w:lineRule="auto"/>
        <w:jc w:val="both"/>
        <w:rPr>
          <w:sz w:val="20"/>
          <w:szCs w:val="20"/>
        </w:rPr>
      </w:pPr>
      <w:r>
        <w:rPr>
          <w:sz w:val="20"/>
          <w:szCs w:val="20"/>
        </w:rPr>
        <w:t xml:space="preserve">British </w:t>
      </w:r>
      <w:proofErr w:type="spellStart"/>
      <w:r>
        <w:rPr>
          <w:sz w:val="20"/>
          <w:szCs w:val="20"/>
        </w:rPr>
        <w:t>Paediatric</w:t>
      </w:r>
      <w:proofErr w:type="spellEnd"/>
      <w:r>
        <w:rPr>
          <w:sz w:val="20"/>
          <w:szCs w:val="20"/>
        </w:rPr>
        <w:t xml:space="preserve"> Neurosurgery Group, Liverpool 2017.</w:t>
      </w:r>
    </w:p>
    <w:p w14:paraId="332D3B71" w14:textId="77777777" w:rsidR="00221654" w:rsidRDefault="004B75E1">
      <w:pPr>
        <w:pStyle w:val="BodyA"/>
        <w:spacing w:line="360" w:lineRule="auto"/>
        <w:jc w:val="both"/>
        <w:rPr>
          <w:sz w:val="20"/>
          <w:szCs w:val="20"/>
        </w:rPr>
      </w:pPr>
      <w:r>
        <w:rPr>
          <w:sz w:val="20"/>
          <w:szCs w:val="20"/>
        </w:rPr>
        <w:t>SHINE Spina Bifida &amp; Hydrocephalus, Belfast, 2016.</w:t>
      </w:r>
    </w:p>
    <w:p w14:paraId="332D3B72" w14:textId="77777777" w:rsidR="00221654" w:rsidRDefault="004B75E1">
      <w:pPr>
        <w:pStyle w:val="BodyA"/>
        <w:spacing w:line="360" w:lineRule="auto"/>
        <w:jc w:val="both"/>
        <w:rPr>
          <w:sz w:val="20"/>
          <w:szCs w:val="20"/>
        </w:rPr>
      </w:pPr>
      <w:r>
        <w:rPr>
          <w:sz w:val="20"/>
          <w:szCs w:val="20"/>
        </w:rPr>
        <w:t>Hydrocephalus 2014, Bristol.</w:t>
      </w:r>
    </w:p>
    <w:p w14:paraId="332D3B73" w14:textId="77777777" w:rsidR="00221654" w:rsidRDefault="004B75E1">
      <w:pPr>
        <w:pStyle w:val="BodyA"/>
        <w:spacing w:line="360" w:lineRule="auto"/>
        <w:jc w:val="both"/>
        <w:rPr>
          <w:sz w:val="20"/>
          <w:szCs w:val="20"/>
        </w:rPr>
      </w:pPr>
      <w:r>
        <w:rPr>
          <w:sz w:val="20"/>
          <w:szCs w:val="20"/>
        </w:rPr>
        <w:t xml:space="preserve">British </w:t>
      </w:r>
      <w:proofErr w:type="spellStart"/>
      <w:r>
        <w:rPr>
          <w:sz w:val="20"/>
          <w:szCs w:val="20"/>
        </w:rPr>
        <w:t>Paediatric</w:t>
      </w:r>
      <w:proofErr w:type="spellEnd"/>
      <w:r>
        <w:rPr>
          <w:sz w:val="20"/>
          <w:szCs w:val="20"/>
        </w:rPr>
        <w:t xml:space="preserve"> Neurosurgery Group, Sheffield, 2013.</w:t>
      </w:r>
    </w:p>
    <w:p w14:paraId="332D3B74" w14:textId="77777777" w:rsidR="00221654" w:rsidRDefault="004B75E1">
      <w:pPr>
        <w:pStyle w:val="BodyA"/>
        <w:spacing w:line="360" w:lineRule="auto"/>
        <w:jc w:val="both"/>
        <w:rPr>
          <w:sz w:val="20"/>
          <w:szCs w:val="20"/>
        </w:rPr>
      </w:pPr>
      <w:r>
        <w:rPr>
          <w:sz w:val="20"/>
          <w:szCs w:val="20"/>
        </w:rPr>
        <w:t xml:space="preserve">European Society for </w:t>
      </w:r>
      <w:proofErr w:type="spellStart"/>
      <w:r>
        <w:rPr>
          <w:sz w:val="20"/>
          <w:szCs w:val="20"/>
        </w:rPr>
        <w:t>Paediatric</w:t>
      </w:r>
      <w:proofErr w:type="spellEnd"/>
      <w:r>
        <w:rPr>
          <w:sz w:val="20"/>
          <w:szCs w:val="20"/>
        </w:rPr>
        <w:t xml:space="preserve"> Neurosurgery, Amsterdam, 2012</w:t>
      </w:r>
    </w:p>
    <w:p w14:paraId="332D3B75" w14:textId="77777777" w:rsidR="00221654" w:rsidRDefault="004B75E1">
      <w:pPr>
        <w:pStyle w:val="BodyA"/>
        <w:spacing w:line="360" w:lineRule="auto"/>
        <w:jc w:val="both"/>
        <w:rPr>
          <w:sz w:val="20"/>
          <w:szCs w:val="20"/>
        </w:rPr>
      </w:pPr>
      <w:r>
        <w:rPr>
          <w:sz w:val="20"/>
          <w:szCs w:val="20"/>
        </w:rPr>
        <w:t xml:space="preserve">British </w:t>
      </w:r>
      <w:proofErr w:type="spellStart"/>
      <w:r>
        <w:rPr>
          <w:sz w:val="20"/>
          <w:szCs w:val="20"/>
        </w:rPr>
        <w:t>Paediatric</w:t>
      </w:r>
      <w:proofErr w:type="spellEnd"/>
      <w:r>
        <w:rPr>
          <w:sz w:val="20"/>
          <w:szCs w:val="20"/>
        </w:rPr>
        <w:t xml:space="preserve"> Neurosurgery Group, Birmingham, 2012.</w:t>
      </w:r>
    </w:p>
    <w:p w14:paraId="332D3B76" w14:textId="77777777" w:rsidR="00221654" w:rsidRDefault="004B75E1">
      <w:pPr>
        <w:pStyle w:val="BodyA"/>
        <w:spacing w:line="360" w:lineRule="auto"/>
        <w:jc w:val="both"/>
        <w:rPr>
          <w:sz w:val="20"/>
          <w:szCs w:val="20"/>
        </w:rPr>
      </w:pPr>
      <w:r>
        <w:rPr>
          <w:sz w:val="20"/>
          <w:szCs w:val="20"/>
        </w:rPr>
        <w:t>Society of British Neurological Surgeons, Bristol, 2011.</w:t>
      </w:r>
    </w:p>
    <w:p w14:paraId="332D3B77" w14:textId="77777777" w:rsidR="00221654" w:rsidRDefault="004B75E1">
      <w:pPr>
        <w:pStyle w:val="BodyA"/>
        <w:spacing w:line="360" w:lineRule="auto"/>
        <w:jc w:val="both"/>
        <w:rPr>
          <w:sz w:val="20"/>
          <w:szCs w:val="20"/>
        </w:rPr>
      </w:pPr>
      <w:r>
        <w:rPr>
          <w:sz w:val="20"/>
          <w:szCs w:val="20"/>
        </w:rPr>
        <w:t>International Society for Magnetic Resonance in Medicine, Sweden, 2010.</w:t>
      </w:r>
    </w:p>
    <w:p w14:paraId="332D3B78" w14:textId="77777777" w:rsidR="00221654" w:rsidRDefault="004B75E1">
      <w:pPr>
        <w:pStyle w:val="BodyA"/>
        <w:spacing w:line="360" w:lineRule="auto"/>
        <w:jc w:val="both"/>
        <w:rPr>
          <w:sz w:val="20"/>
          <w:szCs w:val="20"/>
        </w:rPr>
      </w:pPr>
      <w:r>
        <w:rPr>
          <w:sz w:val="20"/>
          <w:szCs w:val="20"/>
        </w:rPr>
        <w:t>International Society for Magnetic Resonance in Medicine, Hawaii, 2009.</w:t>
      </w:r>
    </w:p>
    <w:p w14:paraId="332D3B79" w14:textId="77777777" w:rsidR="00221654" w:rsidRDefault="004B75E1">
      <w:pPr>
        <w:pStyle w:val="BodyA"/>
        <w:spacing w:line="360" w:lineRule="auto"/>
        <w:jc w:val="both"/>
        <w:rPr>
          <w:sz w:val="20"/>
          <w:szCs w:val="20"/>
        </w:rPr>
      </w:pPr>
      <w:r>
        <w:rPr>
          <w:sz w:val="20"/>
          <w:szCs w:val="20"/>
        </w:rPr>
        <w:t>British Neurological Research Group, London, 2008.</w:t>
      </w:r>
    </w:p>
    <w:p w14:paraId="332D3B7A" w14:textId="77777777" w:rsidR="00221654" w:rsidRDefault="004B75E1">
      <w:pPr>
        <w:pStyle w:val="BodyA"/>
        <w:spacing w:line="360" w:lineRule="auto"/>
        <w:jc w:val="both"/>
        <w:rPr>
          <w:sz w:val="20"/>
          <w:szCs w:val="20"/>
        </w:rPr>
      </w:pPr>
      <w:r>
        <w:rPr>
          <w:sz w:val="20"/>
          <w:szCs w:val="20"/>
        </w:rPr>
        <w:t>Society of British Neurological Surgeons, Liverpool, 2008.</w:t>
      </w:r>
    </w:p>
    <w:p w14:paraId="332D3B7B" w14:textId="77777777" w:rsidR="00221654" w:rsidRDefault="004B75E1">
      <w:pPr>
        <w:pStyle w:val="BodyA"/>
        <w:spacing w:line="360" w:lineRule="auto"/>
        <w:jc w:val="both"/>
        <w:rPr>
          <w:sz w:val="20"/>
          <w:szCs w:val="20"/>
        </w:rPr>
      </w:pPr>
      <w:r>
        <w:rPr>
          <w:sz w:val="20"/>
          <w:szCs w:val="20"/>
        </w:rPr>
        <w:t>British Neurological Research Group, Manchester, 2008.</w:t>
      </w:r>
    </w:p>
    <w:p w14:paraId="332D3B7C" w14:textId="77777777" w:rsidR="00221654" w:rsidRDefault="004B75E1">
      <w:pPr>
        <w:pStyle w:val="BodyA"/>
        <w:spacing w:line="360" w:lineRule="auto"/>
        <w:jc w:val="both"/>
        <w:rPr>
          <w:sz w:val="20"/>
          <w:szCs w:val="20"/>
        </w:rPr>
      </w:pPr>
      <w:r>
        <w:rPr>
          <w:sz w:val="20"/>
          <w:szCs w:val="20"/>
        </w:rPr>
        <w:t xml:space="preserve">European Society for Magnetic Resonance in Medicine &amp; Biology, Valencia, 2008. </w:t>
      </w:r>
    </w:p>
    <w:p w14:paraId="332D3B7D" w14:textId="77777777" w:rsidR="00221654" w:rsidRDefault="004B75E1">
      <w:pPr>
        <w:pStyle w:val="BodyA"/>
        <w:spacing w:line="360" w:lineRule="auto"/>
        <w:jc w:val="both"/>
        <w:rPr>
          <w:sz w:val="20"/>
          <w:szCs w:val="20"/>
        </w:rPr>
      </w:pPr>
      <w:r>
        <w:rPr>
          <w:sz w:val="20"/>
          <w:szCs w:val="20"/>
        </w:rPr>
        <w:t>British Chapter of the International Society of Magnetic Resonance in Medicine, 2007</w:t>
      </w:r>
    </w:p>
    <w:p w14:paraId="332D3B7E" w14:textId="77777777" w:rsidR="00221654" w:rsidRDefault="004B75E1">
      <w:pPr>
        <w:pStyle w:val="BodyA"/>
        <w:spacing w:line="360" w:lineRule="auto"/>
        <w:jc w:val="both"/>
        <w:rPr>
          <w:sz w:val="20"/>
          <w:szCs w:val="20"/>
          <w:lang w:val="nl-NL"/>
        </w:rPr>
      </w:pPr>
      <w:r>
        <w:rPr>
          <w:sz w:val="20"/>
          <w:szCs w:val="20"/>
          <w:lang w:val="nl-NL"/>
        </w:rPr>
        <w:t>E-</w:t>
      </w:r>
      <w:proofErr w:type="spellStart"/>
      <w:r>
        <w:rPr>
          <w:sz w:val="20"/>
          <w:szCs w:val="20"/>
          <w:lang w:val="nl-NL"/>
        </w:rPr>
        <w:t>tumour</w:t>
      </w:r>
      <w:proofErr w:type="spellEnd"/>
      <w:r>
        <w:rPr>
          <w:sz w:val="20"/>
          <w:szCs w:val="20"/>
          <w:lang w:val="nl-NL"/>
        </w:rPr>
        <w:t xml:space="preserve"> </w:t>
      </w:r>
      <w:proofErr w:type="spellStart"/>
      <w:r>
        <w:rPr>
          <w:sz w:val="20"/>
          <w:szCs w:val="20"/>
          <w:lang w:val="nl-NL"/>
        </w:rPr>
        <w:t>plenary</w:t>
      </w:r>
      <w:proofErr w:type="spellEnd"/>
      <w:r>
        <w:rPr>
          <w:sz w:val="20"/>
          <w:szCs w:val="20"/>
          <w:lang w:val="nl-NL"/>
        </w:rPr>
        <w:t xml:space="preserve"> meeting, Nijmegen, Holland, 2007.</w:t>
      </w:r>
    </w:p>
    <w:p w14:paraId="332D3B7F" w14:textId="77777777" w:rsidR="00221654" w:rsidRDefault="00221654">
      <w:pPr>
        <w:pStyle w:val="BodyA"/>
        <w:spacing w:line="360" w:lineRule="auto"/>
        <w:jc w:val="both"/>
      </w:pPr>
    </w:p>
    <w:sectPr w:rsidR="00221654">
      <w:headerReference w:type="default" r:id="rId8"/>
      <w:footerReference w:type="default" r:id="rId9"/>
      <w:pgSz w:w="11900" w:h="16840"/>
      <w:pgMar w:top="1440" w:right="1800" w:bottom="1440" w:left="1800"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2832" w14:textId="77777777" w:rsidR="006C596E" w:rsidRDefault="006C596E">
      <w:r>
        <w:separator/>
      </w:r>
    </w:p>
  </w:endnote>
  <w:endnote w:type="continuationSeparator" w:id="0">
    <w:p w14:paraId="1EDFEF5F" w14:textId="77777777" w:rsidR="006C596E" w:rsidRDefault="006C5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3B82" w14:textId="0EDEAAE5" w:rsidR="00221654" w:rsidRDefault="004B75E1">
    <w:pPr>
      <w:pStyle w:val="BodyA"/>
      <w:tabs>
        <w:tab w:val="center" w:pos="4150"/>
        <w:tab w:val="center" w:pos="4513"/>
        <w:tab w:val="right" w:pos="8280"/>
      </w:tabs>
      <w:outlineLvl w:val="0"/>
    </w:pPr>
    <w:r>
      <w:fldChar w:fldCharType="begin"/>
    </w:r>
    <w:r>
      <w:instrText xml:space="preserve"> PAGE </w:instrText>
    </w:r>
    <w:r>
      <w:fldChar w:fldCharType="separate"/>
    </w:r>
    <w:r w:rsidR="00C7704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17246" w14:textId="77777777" w:rsidR="006C596E" w:rsidRDefault="006C596E">
      <w:r>
        <w:separator/>
      </w:r>
    </w:p>
  </w:footnote>
  <w:footnote w:type="continuationSeparator" w:id="0">
    <w:p w14:paraId="03BBAE4B" w14:textId="77777777" w:rsidR="006C596E" w:rsidRDefault="006C5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3B80" w14:textId="2083516F" w:rsidR="00221654" w:rsidRDefault="007E7099" w:rsidP="007E7099">
    <w:pPr>
      <w:pStyle w:val="BodyA"/>
      <w:tabs>
        <w:tab w:val="center" w:pos="4150"/>
        <w:tab w:val="center" w:pos="4153"/>
        <w:tab w:val="right" w:pos="8280"/>
      </w:tabs>
      <w:suppressAutoHyphens/>
      <w:jc w:val="center"/>
      <w:outlineLvl w:val="0"/>
    </w:pPr>
    <w:proofErr w:type="spellStart"/>
    <w:r>
      <w:t>Mr</w:t>
    </w:r>
    <w:proofErr w:type="spellEnd"/>
    <w:r>
      <w:t xml:space="preserve"> Greg A Fellows FRCS (Neuro Surg), MD (Res)</w:t>
    </w:r>
  </w:p>
  <w:p w14:paraId="332D3B81" w14:textId="3902EA61" w:rsidR="00221654" w:rsidRDefault="004B75E1">
    <w:pPr>
      <w:pStyle w:val="BodyA"/>
      <w:tabs>
        <w:tab w:val="center" w:pos="4150"/>
        <w:tab w:val="center" w:pos="4153"/>
        <w:tab w:val="right" w:pos="8280"/>
      </w:tabs>
      <w:suppressAutoHyphens/>
      <w:outlineLvl w:val="0"/>
    </w:pPr>
    <w:r>
      <w:rPr>
        <w:rFonts w:ascii="Arial" w:eastAsia="Arial" w:hAnsi="Arial" w:cs="Arial"/>
        <w:sz w:val="20"/>
        <w:szCs w:val="20"/>
      </w:rPr>
      <w:tab/>
    </w:r>
    <w:r>
      <w:rPr>
        <w:rFonts w:ascii="Arial" w:eastAsia="Arial" w:hAnsi="Arial" w:cs="Arial"/>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2EBE"/>
    <w:multiLevelType w:val="hybridMultilevel"/>
    <w:tmpl w:val="CCA46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B9FF50"/>
    <w:multiLevelType w:val="hybridMultilevel"/>
    <w:tmpl w:val="BFACBBE0"/>
    <w:lvl w:ilvl="0" w:tplc="FB1C14CC">
      <w:start w:val="1"/>
      <w:numFmt w:val="decimal"/>
      <w:lvlText w:val="%1."/>
      <w:lvlJc w:val="left"/>
      <w:pPr>
        <w:ind w:left="720" w:hanging="360"/>
      </w:pPr>
    </w:lvl>
    <w:lvl w:ilvl="1" w:tplc="22DCD790">
      <w:start w:val="1"/>
      <w:numFmt w:val="lowerLetter"/>
      <w:lvlText w:val="%2."/>
      <w:lvlJc w:val="left"/>
      <w:pPr>
        <w:ind w:left="1440" w:hanging="360"/>
      </w:pPr>
    </w:lvl>
    <w:lvl w:ilvl="2" w:tplc="3EA49298">
      <w:start w:val="1"/>
      <w:numFmt w:val="lowerRoman"/>
      <w:lvlText w:val="%3."/>
      <w:lvlJc w:val="right"/>
      <w:pPr>
        <w:ind w:left="2160" w:hanging="180"/>
      </w:pPr>
    </w:lvl>
    <w:lvl w:ilvl="3" w:tplc="68642308">
      <w:start w:val="1"/>
      <w:numFmt w:val="decimal"/>
      <w:lvlText w:val="%4."/>
      <w:lvlJc w:val="left"/>
      <w:pPr>
        <w:ind w:left="2880" w:hanging="360"/>
      </w:pPr>
    </w:lvl>
    <w:lvl w:ilvl="4" w:tplc="73109C34">
      <w:start w:val="1"/>
      <w:numFmt w:val="lowerLetter"/>
      <w:lvlText w:val="%5."/>
      <w:lvlJc w:val="left"/>
      <w:pPr>
        <w:ind w:left="3600" w:hanging="360"/>
      </w:pPr>
    </w:lvl>
    <w:lvl w:ilvl="5" w:tplc="F17CAC68">
      <w:start w:val="1"/>
      <w:numFmt w:val="lowerRoman"/>
      <w:lvlText w:val="%6."/>
      <w:lvlJc w:val="right"/>
      <w:pPr>
        <w:ind w:left="4320" w:hanging="180"/>
      </w:pPr>
    </w:lvl>
    <w:lvl w:ilvl="6" w:tplc="AAF4D75E">
      <w:start w:val="1"/>
      <w:numFmt w:val="decimal"/>
      <w:lvlText w:val="%7."/>
      <w:lvlJc w:val="left"/>
      <w:pPr>
        <w:ind w:left="5040" w:hanging="360"/>
      </w:pPr>
    </w:lvl>
    <w:lvl w:ilvl="7" w:tplc="DA20929A">
      <w:start w:val="1"/>
      <w:numFmt w:val="lowerLetter"/>
      <w:lvlText w:val="%8."/>
      <w:lvlJc w:val="left"/>
      <w:pPr>
        <w:ind w:left="5760" w:hanging="360"/>
      </w:pPr>
    </w:lvl>
    <w:lvl w:ilvl="8" w:tplc="AF9EDB74">
      <w:start w:val="1"/>
      <w:numFmt w:val="lowerRoman"/>
      <w:lvlText w:val="%9."/>
      <w:lvlJc w:val="right"/>
      <w:pPr>
        <w:ind w:left="6480" w:hanging="180"/>
      </w:pPr>
    </w:lvl>
  </w:abstractNum>
  <w:num w:numId="1" w16cid:durableId="714427471">
    <w:abstractNumId w:val="0"/>
  </w:num>
  <w:num w:numId="2" w16cid:durableId="1222058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654"/>
    <w:rsid w:val="00001162"/>
    <w:rsid w:val="0001741A"/>
    <w:rsid w:val="00097ECE"/>
    <w:rsid w:val="000E5863"/>
    <w:rsid w:val="001026F3"/>
    <w:rsid w:val="00111FFB"/>
    <w:rsid w:val="001420BE"/>
    <w:rsid w:val="00167E73"/>
    <w:rsid w:val="001732B9"/>
    <w:rsid w:val="001B2D05"/>
    <w:rsid w:val="00213137"/>
    <w:rsid w:val="00221654"/>
    <w:rsid w:val="002A6BC7"/>
    <w:rsid w:val="002B4A40"/>
    <w:rsid w:val="00312624"/>
    <w:rsid w:val="003D0B39"/>
    <w:rsid w:val="003E0E47"/>
    <w:rsid w:val="00423173"/>
    <w:rsid w:val="004268DF"/>
    <w:rsid w:val="004A7091"/>
    <w:rsid w:val="004B7530"/>
    <w:rsid w:val="004B75E1"/>
    <w:rsid w:val="004E738C"/>
    <w:rsid w:val="00541A1E"/>
    <w:rsid w:val="0055219D"/>
    <w:rsid w:val="00570C5D"/>
    <w:rsid w:val="005B59C3"/>
    <w:rsid w:val="005B76F9"/>
    <w:rsid w:val="00617473"/>
    <w:rsid w:val="00621442"/>
    <w:rsid w:val="00673F43"/>
    <w:rsid w:val="006C2A6C"/>
    <w:rsid w:val="006C596E"/>
    <w:rsid w:val="00702AFE"/>
    <w:rsid w:val="00716BE8"/>
    <w:rsid w:val="0073739E"/>
    <w:rsid w:val="007529A7"/>
    <w:rsid w:val="00776F99"/>
    <w:rsid w:val="00795E34"/>
    <w:rsid w:val="007C1407"/>
    <w:rsid w:val="007E7099"/>
    <w:rsid w:val="0080668B"/>
    <w:rsid w:val="00843951"/>
    <w:rsid w:val="00865F20"/>
    <w:rsid w:val="00872A22"/>
    <w:rsid w:val="008E25EE"/>
    <w:rsid w:val="008E6B8B"/>
    <w:rsid w:val="008F6C31"/>
    <w:rsid w:val="00911FB7"/>
    <w:rsid w:val="00925650"/>
    <w:rsid w:val="00934E64"/>
    <w:rsid w:val="00947C68"/>
    <w:rsid w:val="00971814"/>
    <w:rsid w:val="00980EFF"/>
    <w:rsid w:val="00985956"/>
    <w:rsid w:val="00987BDF"/>
    <w:rsid w:val="009C0C9A"/>
    <w:rsid w:val="009F1E6E"/>
    <w:rsid w:val="009F2F64"/>
    <w:rsid w:val="00A352B7"/>
    <w:rsid w:val="00A606E7"/>
    <w:rsid w:val="00A71E4E"/>
    <w:rsid w:val="00AF2D5F"/>
    <w:rsid w:val="00AF6BBC"/>
    <w:rsid w:val="00B54408"/>
    <w:rsid w:val="00B70F2B"/>
    <w:rsid w:val="00B830F2"/>
    <w:rsid w:val="00B95B2C"/>
    <w:rsid w:val="00BF521D"/>
    <w:rsid w:val="00C7704D"/>
    <w:rsid w:val="00CA1C06"/>
    <w:rsid w:val="00CA1FDD"/>
    <w:rsid w:val="00CD1E05"/>
    <w:rsid w:val="00CE0C45"/>
    <w:rsid w:val="00CF1288"/>
    <w:rsid w:val="00D479AC"/>
    <w:rsid w:val="00D66C2A"/>
    <w:rsid w:val="00D879AB"/>
    <w:rsid w:val="00D97F13"/>
    <w:rsid w:val="00DA153D"/>
    <w:rsid w:val="00DB0912"/>
    <w:rsid w:val="00E13193"/>
    <w:rsid w:val="00E24451"/>
    <w:rsid w:val="00EA692D"/>
    <w:rsid w:val="00EB3177"/>
    <w:rsid w:val="00F242D9"/>
    <w:rsid w:val="00F82ED4"/>
    <w:rsid w:val="00FB0F91"/>
    <w:rsid w:val="00FE6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D3A55"/>
  <w15:docId w15:val="{4F36B261-8D15-4419-A9A4-C9EA4D8E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cs="Arial Unicode MS"/>
      <w:color w:val="000000"/>
      <w:sz w:val="24"/>
      <w:szCs w:val="24"/>
      <w:u w:color="000000"/>
      <w:lang w:val="en-US"/>
    </w:rPr>
  </w:style>
  <w:style w:type="paragraph" w:customStyle="1" w:styleId="Default">
    <w:name w:val="Default"/>
    <w:rPr>
      <w:rFonts w:cs="Arial Unicode MS"/>
      <w:color w:val="000000"/>
      <w:sz w:val="22"/>
      <w:szCs w:val="22"/>
      <w:u w:color="000000"/>
      <w:lang w:val="en-US"/>
      <w14:textOutline w14:w="0" w14:cap="flat" w14:cmpd="sng" w14:algn="ctr">
        <w14:noFill/>
        <w14:prstDash w14:val="solid"/>
        <w14:bevel/>
      </w14:textOutline>
    </w:rPr>
  </w:style>
  <w:style w:type="paragraph" w:styleId="ListParagraph">
    <w:name w:val="List Paragraph"/>
    <w:basedOn w:val="Normal"/>
    <w:uiPriority w:val="34"/>
    <w:qFormat/>
    <w:rsid w:val="003E0E47"/>
    <w:pPr>
      <w:ind w:left="720"/>
      <w:contextualSpacing/>
    </w:pPr>
  </w:style>
  <w:style w:type="paragraph" w:styleId="Header">
    <w:name w:val="header"/>
    <w:basedOn w:val="Normal"/>
    <w:link w:val="HeaderChar"/>
    <w:uiPriority w:val="99"/>
    <w:unhideWhenUsed/>
    <w:rsid w:val="007E7099"/>
    <w:pPr>
      <w:tabs>
        <w:tab w:val="center" w:pos="4513"/>
        <w:tab w:val="right" w:pos="9026"/>
      </w:tabs>
    </w:pPr>
  </w:style>
  <w:style w:type="character" w:customStyle="1" w:styleId="HeaderChar">
    <w:name w:val="Header Char"/>
    <w:basedOn w:val="DefaultParagraphFont"/>
    <w:link w:val="Header"/>
    <w:uiPriority w:val="99"/>
    <w:rsid w:val="007E7099"/>
    <w:rPr>
      <w:sz w:val="24"/>
      <w:szCs w:val="24"/>
      <w:lang w:val="en-US" w:eastAsia="en-US"/>
    </w:rPr>
  </w:style>
  <w:style w:type="paragraph" w:styleId="Footer">
    <w:name w:val="footer"/>
    <w:basedOn w:val="Normal"/>
    <w:link w:val="FooterChar"/>
    <w:uiPriority w:val="99"/>
    <w:unhideWhenUsed/>
    <w:rsid w:val="007E7099"/>
    <w:pPr>
      <w:tabs>
        <w:tab w:val="center" w:pos="4513"/>
        <w:tab w:val="right" w:pos="9026"/>
      </w:tabs>
    </w:pPr>
  </w:style>
  <w:style w:type="character" w:customStyle="1" w:styleId="FooterChar">
    <w:name w:val="Footer Char"/>
    <w:basedOn w:val="DefaultParagraphFont"/>
    <w:link w:val="Footer"/>
    <w:uiPriority w:val="99"/>
    <w:rsid w:val="007E7099"/>
    <w:rPr>
      <w:sz w:val="24"/>
      <w:szCs w:val="24"/>
      <w:lang w:val="en-US" w:eastAsia="en-US"/>
    </w:rPr>
  </w:style>
  <w:style w:type="character" w:styleId="UnresolvedMention">
    <w:name w:val="Unresolved Mention"/>
    <w:basedOn w:val="DefaultParagraphFont"/>
    <w:uiPriority w:val="99"/>
    <w:semiHidden/>
    <w:unhideWhenUsed/>
    <w:rsid w:val="006C2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7/s00381-017-362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3085</Words>
  <Characters>17587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Greg Fellows</cp:lastModifiedBy>
  <cp:revision>3</cp:revision>
  <cp:lastPrinted>2023-11-04T13:26:00Z</cp:lastPrinted>
  <dcterms:created xsi:type="dcterms:W3CDTF">2026-01-08T10:43:00Z</dcterms:created>
  <dcterms:modified xsi:type="dcterms:W3CDTF">2026-03-10T16:25:00Z</dcterms:modified>
</cp:coreProperties>
</file>